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F4" w:rsidRPr="00BE6394" w:rsidRDefault="00C54BF4" w:rsidP="00C54BF4">
      <w:pPr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39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54BF4" w:rsidRPr="008A778C" w:rsidRDefault="00C54BF4" w:rsidP="00C54B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778C">
        <w:rPr>
          <w:rFonts w:ascii="Times New Roman" w:hAnsi="Times New Roman" w:cs="Times New Roman"/>
          <w:b/>
          <w:caps/>
          <w:sz w:val="24"/>
          <w:szCs w:val="24"/>
        </w:rPr>
        <w:t>Концепция</w:t>
      </w:r>
    </w:p>
    <w:p w:rsidR="00C54BF4" w:rsidRPr="008A778C" w:rsidRDefault="00C54BF4" w:rsidP="00C54B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778C">
        <w:rPr>
          <w:rFonts w:ascii="Times New Roman" w:hAnsi="Times New Roman" w:cs="Times New Roman"/>
          <w:b/>
          <w:caps/>
          <w:sz w:val="24"/>
          <w:szCs w:val="24"/>
        </w:rPr>
        <w:t>Всероссийского спортивно-просветительского семейного фестиваля «ГТО всей семьей»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спортивно-просветительский семейный фестиваль 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 xml:space="preserve">«ГТО всей семьей»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(далее – Фестиваль) 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комплексным событием, включающим мероприятия различного характера: культурно-просветительского, образовательного, спортивного и др.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Фестиваль направлен на укрепление связей региональных органов исполнительной власти, общественных, социальных и образовательных организаций, заинтересованных в поддержке и сохранении ценностей семейного воспитания, развитие современных спортивных форм семейного досуга, а также распространении инновационных идей самореализации личности.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sz w:val="24"/>
          <w:szCs w:val="24"/>
        </w:rPr>
        <w:t>Задачи Фестиваля: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- укрепление традиций совместного участия в физкультурно-оздоровительных мероприятиях детей и их родителей; 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распространение практики организации семейного досуга средствами физической культуры и спорта.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вовлечение всех слоев населения Российской Федерации в систематические занятия физической культурой и спортом;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формирование устойчивой мотивации ведения здорового образа жизни среди различных возрастных групп населения;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- выявление и поощрение социально активных семей; 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сохранение нравственных традиций и ценностей семейных отношений;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привлечение внимания государственных органов управления образованием субъектов Российской Федерации к развитию современных спортивных форм семейного досуга и вопросам профилактики асоциального поведения детей и молодежи.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Сроки проведения Фестиваля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778C">
        <w:rPr>
          <w:rFonts w:ascii="Times New Roman" w:hAnsi="Times New Roman" w:cs="Times New Roman"/>
          <w:sz w:val="24"/>
          <w:szCs w:val="24"/>
        </w:rPr>
        <w:t>Фестиваль проводится 14 сентября 2017 года.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Формат мероприятий Фестиваля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Фестиваль проводится в следующих форматах:</w:t>
      </w:r>
    </w:p>
    <w:p w:rsidR="00C54BF4" w:rsidRPr="008A778C" w:rsidRDefault="00C54BF4" w:rsidP="00C54BF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Всероссийский Конкурс;</w:t>
      </w:r>
    </w:p>
    <w:p w:rsidR="00C54BF4" w:rsidRPr="008A778C" w:rsidRDefault="00C54BF4" w:rsidP="00C54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определение лучшего регионального опыта по привлечению семей с детьми к сдаче нормативов (испытаний) ВФСК ГТО;</w:t>
      </w:r>
    </w:p>
    <w:p w:rsidR="00C54BF4" w:rsidRPr="008A778C" w:rsidRDefault="00C54BF4" w:rsidP="00C54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региональный отбор семей с детьми, показавших лучшие результаты в командном зачете ГТО.</w:t>
      </w:r>
    </w:p>
    <w:p w:rsidR="00C54BF4" w:rsidRPr="008A778C" w:rsidRDefault="00C54BF4" w:rsidP="00C54BF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финальное мероприятие Фестиваля: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выставка;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лекции;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конкурсная программа;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концертная программа.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  <w:r w:rsidRPr="008A778C">
        <w:rPr>
          <w:rFonts w:ascii="Times New Roman" w:hAnsi="Times New Roman" w:cs="Times New Roman"/>
          <w:sz w:val="24"/>
          <w:szCs w:val="24"/>
        </w:rPr>
        <w:t xml:space="preserve"> региональных органов управления образованием «ГТО всей семьей» (далее – Конкурс) - презентация лучшего регионального опыта </w:t>
      </w:r>
      <w:bookmarkStart w:id="0" w:name="_Hlk481486717"/>
      <w:r w:rsidRPr="008A778C">
        <w:rPr>
          <w:rFonts w:ascii="Times New Roman" w:hAnsi="Times New Roman" w:cs="Times New Roman"/>
          <w:sz w:val="24"/>
          <w:szCs w:val="24"/>
        </w:rPr>
        <w:t>по привлечению семей с детьми к сдаче нормативов (испытаний) ВФСК ГТО</w:t>
      </w:r>
      <w:bookmarkEnd w:id="0"/>
      <w:r w:rsidRPr="008A778C">
        <w:rPr>
          <w:rFonts w:ascii="Times New Roman" w:hAnsi="Times New Roman" w:cs="Times New Roman"/>
          <w:sz w:val="24"/>
          <w:szCs w:val="24"/>
        </w:rPr>
        <w:t xml:space="preserve">; региональный отбор семей с детьми, показавших лучшие результаты в командном зачете ГТО, для участия их в финальном мероприятии Фестиваля. 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Награждение победителей Всероссийского Конкурса осуществляется в рамках финального мероприятия Фестиваля.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проводится в три этапа: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этап – региональный (отбор семей, подготовка конкурсных материалов) 22 мая- 17 июля 2017 </w:t>
      </w:r>
      <w:proofErr w:type="gramStart"/>
      <w:r w:rsidRPr="008A778C">
        <w:rPr>
          <w:rFonts w:ascii="Times New Roman" w:eastAsia="Times New Roman" w:hAnsi="Times New Roman" w:cs="Times New Roman"/>
          <w:sz w:val="24"/>
          <w:szCs w:val="24"/>
        </w:rPr>
        <w:t>г.;</w:t>
      </w:r>
      <w:proofErr w:type="gramEnd"/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этап – федеральный (заочная оценка конкурсных материалов), 18 июля - 27 июля 2017 </w:t>
      </w:r>
      <w:proofErr w:type="gramStart"/>
      <w:r w:rsidRPr="008A778C">
        <w:rPr>
          <w:rFonts w:ascii="Times New Roman" w:eastAsia="Times New Roman" w:hAnsi="Times New Roman" w:cs="Times New Roman"/>
          <w:sz w:val="24"/>
          <w:szCs w:val="24"/>
        </w:rPr>
        <w:t>г.;</w:t>
      </w:r>
      <w:proofErr w:type="gramEnd"/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этап – финал – в рамках финального мероприятия Всероссийского спортивно-просветительского семейного фестиваля 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>«ГТО всей семьей» (далее – Фестиваль)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, 14 сентября 2017 г.</w:t>
      </w:r>
      <w:proofErr w:type="gramEnd"/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Выставка –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информационно-презентационное пространство о работе по привлечению семей с детьми к сдаче нормативов (испытаний) ВФСК ГТО</w:t>
      </w:r>
      <w:r w:rsidRPr="00B81CA6">
        <w:rPr>
          <w:rFonts w:ascii="Times New Roman" w:eastAsia="Times New Roman" w:hAnsi="Times New Roman" w:cs="Times New Roman"/>
          <w:sz w:val="24"/>
          <w:szCs w:val="24"/>
        </w:rPr>
        <w:t>, стенд проекта «Всероссийский физкультурно-спортивный комплекс «Готов к труду и обороне»,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а также площадки с прогрессивными разработками и новинками российских производителей спортивных товаров и т.д.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Участники экспозиции выставки получат возможность рассказать о региональном опыте по привлечению семей с детьми к сдаче нормативов (испытаний) ГТО, поделиться собственными результатами данного регионального опыта и продемонстрировать свои решения в этой области.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Лекции –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A77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ведущих специалистов в области физической культуры и спорта РФ, а также популярных российских спортсменов. Цель – пропаганда здорового образа жизни и физической культуры среди различных слоев населения, популяризация новых видов спорта, освещение самых прогрессивных разработок в этом сегменте.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Мастер-классы –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проводят представители Всероссийских спортивных федераций и общественных организаций по различным видам спорта </w:t>
      </w:r>
      <w:r w:rsidRPr="00B81CA6">
        <w:rPr>
          <w:rFonts w:ascii="Times New Roman" w:eastAsia="Times New Roman" w:hAnsi="Times New Roman" w:cs="Times New Roman"/>
          <w:sz w:val="24"/>
          <w:szCs w:val="24"/>
        </w:rPr>
        <w:t>(не менее 4-х).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Конкурсная программа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финального мероприятия Фестиваля определение победителей в номинации «Лучшая семья-участник сдачи нормативов (испытаний) ВФСК ГТО»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региональных органов управления образования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(очное форма участия) и содержит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78C">
        <w:rPr>
          <w:rFonts w:ascii="Times New Roman" w:hAnsi="Times New Roman" w:cs="Times New Roman"/>
          <w:sz w:val="24"/>
          <w:szCs w:val="24"/>
        </w:rPr>
        <w:t>интеллектуальные, творческие, спортивные задания для семей-Участников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78C">
        <w:rPr>
          <w:rFonts w:ascii="Times New Roman" w:hAnsi="Times New Roman" w:cs="Times New Roman"/>
          <w:b/>
          <w:i/>
          <w:sz w:val="24"/>
          <w:szCs w:val="24"/>
        </w:rPr>
        <w:t xml:space="preserve">Концертная программа Фестиваля </w:t>
      </w:r>
      <w:r w:rsidRPr="008A778C">
        <w:rPr>
          <w:rFonts w:ascii="Times New Roman" w:hAnsi="Times New Roman" w:cs="Times New Roman"/>
          <w:sz w:val="24"/>
          <w:szCs w:val="24"/>
        </w:rPr>
        <w:t>предполагает</w:t>
      </w:r>
      <w:r w:rsidRPr="008A77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778C">
        <w:rPr>
          <w:rFonts w:ascii="Times New Roman" w:hAnsi="Times New Roman" w:cs="Times New Roman"/>
          <w:sz w:val="24"/>
          <w:szCs w:val="24"/>
        </w:rPr>
        <w:t>выступление не менее 5 творческих коллективов</w:t>
      </w:r>
      <w:r w:rsidRPr="008A778C">
        <w:rPr>
          <w:rFonts w:ascii="Times New Roman" w:hAnsi="Times New Roman" w:cs="Times New Roman"/>
          <w:b/>
          <w:sz w:val="24"/>
          <w:szCs w:val="24"/>
        </w:rPr>
        <w:t>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принимают участие органы исполнительной власти субъектов Российской Федерации, осуществляющие управление в сфере образования (далее – Конкурсант).  </w:t>
      </w:r>
    </w:p>
    <w:p w:rsidR="00C54BF4" w:rsidRPr="008A778C" w:rsidRDefault="00C54BF4" w:rsidP="00C54BF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конкурсной программе финального мероприятия Фестиваля приглашаются от 1 до 3 семей-участников от каждого субъекта Российской Федерации, показавшие наилучшие результаты в командном зачете в ходе региональных мероприятий по популяризации ВФСК ГТО и заявленные Конкурсантом для участия в </w:t>
      </w:r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этапе Конкурса – в финальном мероприятии Всероссийского спортивно-просветительского семейного фестиваля 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>«ГТО всей семьей»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(далее – семей-Участников)</w:t>
      </w: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t>Категории семей: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семья, в которой не менее 2х человек сдали нормативы испытаний ВФСК ГТО;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семья, имеющая наибольшее количество знаков отличия ВФСК ГТО в регионе;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семья, воспитывающая самого младшего по возрасту участника сдачи нормативов испытаний ВФСК ГТО в регионе;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семья, в составе которой есть рекордсмены по сдаче нормативов испытаний ВФСК ГТО в регионе;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- семья, принимающая активное участие в жизни региона, пропагандирующая здоровый образ жизни.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В итоге общее количество участников конкурсной программы финального мероприятия Фестиваля должно составить не менее 120 семей из не менее 40 субъектов Российской Федерации.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Регламент и программа Фестиваля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Конкурсанту предоставляется право самостоятельно разработать условия определения лучшего регионального опыта по привлечению семей с детьми к сдаче норм ГТО, то есть победителей первого этапа Конкурса. А также осуществить отбор семей-Участников финального мероприятия Фестиваля, показавших наилучшие результаты в командном зачете в ходе региональных мероприятий по популяризации ВФСК ГТО.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На федеральный (заочный) этап Конкурса Конкурсант (согласно Положению Конкурса) направляет Пакет материалов, </w:t>
      </w:r>
      <w:bookmarkStart w:id="1" w:name="_Hlk481076771"/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презентующих результаты регионального опыта работы </w:t>
      </w:r>
      <w:bookmarkStart w:id="2" w:name="_Hlk481057506"/>
      <w:r w:rsidRPr="008A778C">
        <w:rPr>
          <w:rFonts w:ascii="Times New Roman" w:eastAsia="Times New Roman" w:hAnsi="Times New Roman" w:cs="Times New Roman"/>
          <w:sz w:val="24"/>
          <w:szCs w:val="24"/>
        </w:rPr>
        <w:t>по популяризации сдачи норм ГТО семьями с детьми</w:t>
      </w:r>
      <w:bookmarkEnd w:id="1"/>
      <w:bookmarkEnd w:id="2"/>
      <w:r w:rsidRPr="008A778C">
        <w:rPr>
          <w:rFonts w:ascii="Times New Roman" w:eastAsia="Times New Roman" w:hAnsi="Times New Roman" w:cs="Times New Roman"/>
          <w:sz w:val="24"/>
          <w:szCs w:val="24"/>
        </w:rPr>
        <w:t>, победителей регионального этапа по каждой из 5 номинаций или нескольких (на выбор региона РФ).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Федеральный (заочный) этап Конкурса проводится по следующим номинациям:</w:t>
      </w:r>
    </w:p>
    <w:p w:rsidR="00C54BF4" w:rsidRPr="008A778C" w:rsidRDefault="00C54BF4" w:rsidP="00C54BF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Лучшая организация работы по привлечению семей к сдаче нормативов (испытаний) ВФСК ГТО на уровне региона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4BF4" w:rsidRPr="008A778C" w:rsidRDefault="00C54BF4" w:rsidP="00C54BF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Лучшее массовое мероприятие для семей с детьми по продвижению ВФСК ГТО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4BF4" w:rsidRPr="008A778C" w:rsidRDefault="00C54BF4" w:rsidP="00C54BF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Лучший сценарий публичного праздника по продвижению ВФСК ГТО среди семей с детьми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4BF4" w:rsidRPr="008A778C" w:rsidRDefault="00C54BF4" w:rsidP="00C54BF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Лучшее освещение в СМИ детско-родительского мероприятия по сдаче нормативов (испытаний) ВФСК ГТО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1484679"/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победителей пятой номинации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«Лучшая семья-участник сдачи нормативов (испытаний) ВФСК ГТО»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, а также награждение Конкурсантов-победителей всех номинаций Конкурса состоится в рамках финального мероприятия Всероссийского спортивно-просветительского фестиваля «ГТО всей семьей».</w:t>
      </w:r>
      <w:bookmarkEnd w:id="3"/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81579991"/>
      <w:r w:rsidRPr="008A778C">
        <w:rPr>
          <w:rFonts w:ascii="Times New Roman" w:hAnsi="Times New Roman" w:cs="Times New Roman"/>
          <w:sz w:val="24"/>
          <w:szCs w:val="24"/>
        </w:rPr>
        <w:t>Для семей-Участников, представителей субъектов Российской Федерации, предусмотрена очная и заочная форма участия в конкурсной программе финального мероприятия Фестиваля.</w:t>
      </w:r>
    </w:p>
    <w:bookmarkEnd w:id="4"/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i/>
          <w:sz w:val="24"/>
          <w:szCs w:val="24"/>
        </w:rPr>
        <w:t>Заочное участие</w:t>
      </w:r>
      <w:r w:rsidRPr="008A778C">
        <w:rPr>
          <w:rFonts w:ascii="Times New Roman" w:hAnsi="Times New Roman" w:cs="Times New Roman"/>
          <w:sz w:val="24"/>
          <w:szCs w:val="24"/>
        </w:rPr>
        <w:t xml:space="preserve"> предполагает конкурсное оценивание экспертной группой презентационных материалов спортивных достижений семей-Участников, представителей субъектов РФ,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показавших наилучшие результаты в командном зачете в ходе региональных мероприятий по популяризации ВФСК ГТО, заявленные Конкурсантом для участия в финальном мероприятии Фестиваля (с пометкой –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заочное участие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). Презентационные материалы могут быть представлены в формате видеоролика (видеоклипа) или в формате презентации </w:t>
      </w:r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78C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, содержащей фотографии, рисунки, схемы и.т.п. Еще необходимо представить следующие материалы: формы отчетных протоколов регионального отбора лучших семей-Участников по сдаче нормативов ВФСК ГТО, на основании которых формировался отбор семей-Участников для участия в финальном мероприятии Фестиваля; а также дипломы (грамоты) и другие документы, подтверждающие спортивные и иные достижения членов семей-Участников.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i/>
          <w:sz w:val="24"/>
          <w:szCs w:val="24"/>
        </w:rPr>
        <w:t>Очное участие</w:t>
      </w:r>
      <w:r w:rsidRPr="008A778C">
        <w:rPr>
          <w:rFonts w:ascii="Times New Roman" w:hAnsi="Times New Roman" w:cs="Times New Roman"/>
          <w:sz w:val="24"/>
          <w:szCs w:val="24"/>
        </w:rPr>
        <w:t xml:space="preserve"> семей-Участников, представителей субъектов РФ,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показавших наилучшие результаты в командном зачете в ходе региональных мероприятий по популяризации ВФСК ГТО, заявленные Конкурсантом для участия в финальном мероприятии Фестиваля (с пометкой –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очное участие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778C">
        <w:rPr>
          <w:rFonts w:ascii="Times New Roman" w:hAnsi="Times New Roman" w:cs="Times New Roman"/>
          <w:sz w:val="24"/>
          <w:szCs w:val="24"/>
        </w:rPr>
        <w:t xml:space="preserve"> предполагает практическую деятельность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семей-Участников </w:t>
      </w:r>
      <w:r w:rsidRPr="008A778C">
        <w:rPr>
          <w:rFonts w:ascii="Times New Roman" w:hAnsi="Times New Roman" w:cs="Times New Roman"/>
          <w:sz w:val="24"/>
          <w:szCs w:val="24"/>
        </w:rPr>
        <w:t>в конкурсной программе финального мероприятия Фестиваля (см. далее – Конкурсная программа финального мероприятия Фестиваля).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Еще необходимо представить следующие материалы: формы отчетных протоколов регионального отбора лучших семей-Участников по сдаче нормативов ВФСК ГТО, на основании которых формировался отбор семей-Участников для участия в финальном мероприятии Фестиваля; а также дипломы (грамоты) и другие документы, подтверждающие спортивные и иные достижения членов семей-Участников.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Подведение итогов и определение победителей в рамках финального мероприятия Фестиваля будет осуществляться по каждой форме участия (очное/заочное) отдельно.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Победители определяются по наибольшей сумме набранных баллов.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финального мероприятия Фестиваля 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для семей-Участников очной формы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1.Домашнее задание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«Визитная карточка семьи»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2. Интеллектуальный конкурс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«Что ты знаешь о ГТО»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3. Творческий конкурс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«Вливайся в ГТО»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4.Спортивный конкурс </w:t>
      </w: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 xml:space="preserve">«Мы </w:t>
      </w:r>
      <w:proofErr w:type="spellStart"/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ГоТОвы</w:t>
      </w:r>
      <w:proofErr w:type="spellEnd"/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 xml:space="preserve"> к ГТО»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Домашнее задание «Визитная карточка семьи»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Не более 2-3 минут, в течение которых необходимо в творческой форме (используя танец, песню и т.п.) рассказать об истории возникновения семьи, увлечениях членов семьи, значимых событиях в жизни семьи и т.п. Необходимо наличие единой спортивной формы, эмблемы, возможно флага или другой атрибутики, отражающей индивидуальность семьи. 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Интеллектуальный конкурс «Ты знаешь ГТО»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Викторина на знание истории и современного развития ФВСК ГТО.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Творческий конкурс «Вливайся в ГТО»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нарисовать в режиме реального времени Плакат-агитку, </w:t>
      </w:r>
      <w:proofErr w:type="gramStart"/>
      <w:r w:rsidRPr="008A778C">
        <w:rPr>
          <w:rFonts w:ascii="Times New Roman" w:eastAsia="Times New Roman" w:hAnsi="Times New Roman" w:cs="Times New Roman"/>
          <w:sz w:val="24"/>
          <w:szCs w:val="24"/>
        </w:rPr>
        <w:t>пропагандирующую</w:t>
      </w:r>
      <w:proofErr w:type="gramEnd"/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и формирующую положительный имидж ВФСК ГТО.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Спортивный конкурс «Мы </w:t>
      </w:r>
      <w:proofErr w:type="spellStart"/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>ГоТОвы</w:t>
      </w:r>
      <w:proofErr w:type="spellEnd"/>
      <w:r w:rsidRPr="008A778C">
        <w:rPr>
          <w:rFonts w:ascii="Times New Roman" w:eastAsia="Times New Roman" w:hAnsi="Times New Roman" w:cs="Times New Roman"/>
          <w:i/>
          <w:sz w:val="24"/>
          <w:szCs w:val="24"/>
        </w:rPr>
        <w:t xml:space="preserve"> к ГТО»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sz w:val="24"/>
          <w:szCs w:val="24"/>
        </w:rPr>
        <w:t>Спортивный конкурс для всей семьи, необходимо иметь спортивную обувь и форму.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78C">
        <w:rPr>
          <w:rFonts w:ascii="Times New Roman" w:eastAsia="Times New Roman" w:hAnsi="Times New Roman" w:cs="Times New Roman"/>
          <w:sz w:val="24"/>
          <w:szCs w:val="24"/>
        </w:rPr>
        <w:t>При определении победителей также суммируются баллы, набранные семьями-Участниками по итогам</w:t>
      </w:r>
      <w:r w:rsidRPr="008A778C">
        <w:rPr>
          <w:rFonts w:ascii="Times New Roman" w:hAnsi="Times New Roman" w:cs="Times New Roman"/>
          <w:sz w:val="24"/>
          <w:szCs w:val="24"/>
        </w:rPr>
        <w:t xml:space="preserve"> оценивания экспертной группой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наилучших результатов </w:t>
      </w:r>
      <w:r w:rsidRPr="008A778C">
        <w:rPr>
          <w:rFonts w:ascii="Times New Roman" w:hAnsi="Times New Roman" w:cs="Times New Roman"/>
          <w:sz w:val="24"/>
          <w:szCs w:val="24"/>
        </w:rPr>
        <w:t xml:space="preserve">спортивных достижений семей-Участников, </w:t>
      </w:r>
      <w:r w:rsidRPr="008A778C">
        <w:rPr>
          <w:rFonts w:ascii="Times New Roman" w:eastAsia="Times New Roman" w:hAnsi="Times New Roman" w:cs="Times New Roman"/>
          <w:sz w:val="24"/>
          <w:szCs w:val="24"/>
        </w:rPr>
        <w:t>выявленные в ходе региональных мероприятий по популяризации ВФСК ГТО в командном зачете – количество баллов определяется по результатам анализа экспертной группой отчетных протоколов регионального отбора лучших семей-Участников по сдаче нормативов ВФСК ГТО, а также представленных дипломов (грамот) и других документов, подтверждающих спортивные и</w:t>
      </w:r>
      <w:proofErr w:type="gramEnd"/>
      <w:r w:rsidRPr="008A778C">
        <w:rPr>
          <w:rFonts w:ascii="Times New Roman" w:eastAsia="Times New Roman" w:hAnsi="Times New Roman" w:cs="Times New Roman"/>
          <w:sz w:val="24"/>
          <w:szCs w:val="24"/>
        </w:rPr>
        <w:t xml:space="preserve"> иные достижения членов семей-Участников Фестиваля.</w:t>
      </w:r>
    </w:p>
    <w:p w:rsidR="00C54BF4" w:rsidRPr="008A778C" w:rsidRDefault="00C54BF4" w:rsidP="00C5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C54BF4" w:rsidRPr="008A778C" w:rsidRDefault="00C54BF4" w:rsidP="00C5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 форма участия</w:t>
      </w:r>
    </w:p>
    <w:tbl>
      <w:tblPr>
        <w:tblStyle w:val="a4"/>
        <w:tblW w:w="0" w:type="auto"/>
        <w:tblLook w:val="04A0"/>
      </w:tblPr>
      <w:tblGrid>
        <w:gridCol w:w="3272"/>
        <w:gridCol w:w="4687"/>
        <w:gridCol w:w="1612"/>
      </w:tblGrid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критериев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протоколы и документы, подтверждающие наивысший спортивный результат членов семьи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результатов, показанных членами семьи при сдаче нормативов ГТО (золотой, серебряный, бронзовый знаки или другие достижения)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баллов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(презентация)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«Визитная карточка семьи»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Краткость и ясность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Зрелищность и оригинальность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индивидуальности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баллов</w:t>
            </w:r>
          </w:p>
        </w:tc>
      </w:tr>
    </w:tbl>
    <w:p w:rsidR="00C54BF4" w:rsidRPr="008A778C" w:rsidRDefault="00C54BF4" w:rsidP="00C5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BF4" w:rsidRPr="008A778C" w:rsidRDefault="00C54BF4" w:rsidP="00C5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78C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 форма участия</w:t>
      </w:r>
    </w:p>
    <w:tbl>
      <w:tblPr>
        <w:tblStyle w:val="a4"/>
        <w:tblW w:w="0" w:type="auto"/>
        <w:tblLook w:val="04A0"/>
      </w:tblPr>
      <w:tblGrid>
        <w:gridCol w:w="3272"/>
        <w:gridCol w:w="4687"/>
        <w:gridCol w:w="1612"/>
      </w:tblGrid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критериев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Отчетные протоколы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результатов, показанных членами семьи при сдаче нормативов ГТО (золотой, серебряный, бронзовый знаки или другие достижения)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баллов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«Визитная карточка семьи»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Краткость и ясность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Зрелищность и оригинальность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индивидуальности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баллов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конкурс </w:t>
            </w:r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ты знаешь о ГТО»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Наибольшее количество правильных ответов на предложенные вопросы и задания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баллов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«Вливайся в ГТО»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 и оригинальность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Информативность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воплощение идеи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баллов</w:t>
            </w:r>
          </w:p>
        </w:tc>
      </w:tr>
      <w:tr w:rsidR="00C54BF4" w:rsidRPr="008A778C" w:rsidTr="006952AF">
        <w:tc>
          <w:tcPr>
            <w:tcW w:w="3272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конкурс </w:t>
            </w:r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«Мы </w:t>
            </w:r>
            <w:proofErr w:type="spellStart"/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ГоТОвы</w:t>
            </w:r>
            <w:proofErr w:type="spellEnd"/>
            <w:r w:rsidRPr="008A7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ГТО»</w:t>
            </w:r>
          </w:p>
        </w:tc>
        <w:tc>
          <w:tcPr>
            <w:tcW w:w="4687" w:type="dxa"/>
          </w:tcPr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исполнение</w:t>
            </w:r>
            <w:proofErr w:type="gramEnd"/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</w:t>
            </w:r>
          </w:p>
          <w:p w:rsidR="00C54BF4" w:rsidRPr="008A778C" w:rsidRDefault="00C54BF4" w:rsidP="0069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612" w:type="dxa"/>
          </w:tcPr>
          <w:p w:rsidR="00C54BF4" w:rsidRPr="008A778C" w:rsidRDefault="00C54BF4" w:rsidP="006952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баллов</w:t>
            </w:r>
          </w:p>
        </w:tc>
      </w:tr>
    </w:tbl>
    <w:p w:rsidR="00C54BF4" w:rsidRPr="008A778C" w:rsidRDefault="00C54BF4" w:rsidP="00C54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Городской парк культуры и отдыха «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>».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78C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8A778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Лосиноостровский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Площадь парка— 6,08 га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В настоящее время парк активно развивается: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проведена реконструкция и обновление детской площадки с современным каучуковым покрытием, установлен игровой комплекс «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компан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>» для детей с ограниченными физическими возможностями;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 xml:space="preserve">- установлена площадка 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 xml:space="preserve"> и тренажеры для занятий спортом;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появился каток с искусственным льдом, который летом превращается в многофункциональную спортивную площадку;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живой уголок («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бельчатник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>»);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закончена реконструкция Зеленого театра с устройством в нем современного летнего кинотеатра;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 xml:space="preserve">- установлен </w:t>
      </w:r>
      <w:proofErr w:type="spellStart"/>
      <w:proofErr w:type="gramStart"/>
      <w:r w:rsidRPr="008A778C">
        <w:rPr>
          <w:rFonts w:ascii="Times New Roman" w:hAnsi="Times New Roman" w:cs="Times New Roman"/>
          <w:sz w:val="24"/>
          <w:szCs w:val="24"/>
        </w:rPr>
        <w:t>свето-музыкальный</w:t>
      </w:r>
      <w:proofErr w:type="spellEnd"/>
      <w:proofErr w:type="gramEnd"/>
      <w:r w:rsidRPr="008A778C">
        <w:rPr>
          <w:rFonts w:ascii="Times New Roman" w:hAnsi="Times New Roman" w:cs="Times New Roman"/>
          <w:sz w:val="24"/>
          <w:szCs w:val="24"/>
        </w:rPr>
        <w:t xml:space="preserve"> фонтан «сухого» типа;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развивается инфраструктура, создаются комфортные условия для отдыха и досуга населения;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- размещены новые современные тренажеры, а которых одновременно могут заниматься 10 человек.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Транспортная доступность парка.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 xml:space="preserve">До парка можно добраться от станции метро 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Бабушкинская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 xml:space="preserve"> на автобусах № 124, 174, 238, 838, 880 до одноимённой остановки «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 xml:space="preserve"> парк», от станции метро «Отрадное» на автобусе № 605 и на автобусах № 176 и 185 от железнодорожной станции «Лось» или пешком от железнодорожной станции 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Лосиноостровская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 xml:space="preserve">. Пешком от станции </w:t>
      </w:r>
      <w:r w:rsidRPr="008A778C">
        <w:rPr>
          <w:rFonts w:ascii="Times New Roman" w:hAnsi="Times New Roman" w:cs="Times New Roman"/>
          <w:sz w:val="24"/>
          <w:szCs w:val="24"/>
        </w:rPr>
        <w:lastRenderedPageBreak/>
        <w:t>метро «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Бабушкинская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>» (1 200 м): идти по ул. Менжинского в направлении убывания нумерации домов (15 минут).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Комплекс мероприятий по организации и проведению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Всероссийского спортивно-просветительского семейного фестиваля и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Всероссийского конкурса региональных органов управления образования «ГТО всей семьей»</w:t>
      </w:r>
    </w:p>
    <w:p w:rsidR="00C54BF4" w:rsidRPr="008A778C" w:rsidRDefault="00C54BF4" w:rsidP="00C54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Аналитический этап:</w:t>
      </w:r>
    </w:p>
    <w:p w:rsidR="00C54BF4" w:rsidRPr="008A778C" w:rsidRDefault="00C54BF4" w:rsidP="00C54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обзор нормативно-методических документов, регламентирующих приоритеты семейной политики в области спорта и просвещения;</w:t>
      </w:r>
    </w:p>
    <w:p w:rsidR="00C54BF4" w:rsidRPr="008A778C" w:rsidRDefault="00C54BF4" w:rsidP="00C54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обзор опыта проведения мероприятий по пропаганде и привлечению семей к сдаче нормативов (испытаний) ВФСК ГТО;</w:t>
      </w:r>
    </w:p>
    <w:p w:rsidR="00C54BF4" w:rsidRPr="008A778C" w:rsidRDefault="00C54BF4" w:rsidP="00C54B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обзор практик исполнения Указа Президента от 24 марта 2014 г. № 172 «О Всероссийском физкультурно-спортивном комплексе «Готов к труду и обороне» (ГТО)».</w:t>
      </w:r>
    </w:p>
    <w:p w:rsidR="00C54BF4" w:rsidRPr="008A778C" w:rsidRDefault="00C54BF4" w:rsidP="00C54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создание Оргкомитета по подготовке и проведению Фестиваля;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проведение комплекса рекламно-разъяснительных и информационных мероприятий по привлечению к участию в Конкурсе и Фестивале региональных органов управлением образованием и рядовых граждан (семей с детьми);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сбор и систематизация собранной информации;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разработка плана мероприятий, подготовка и проведение Фестиваля;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утверждение номинаций и разработка конкурсных заданий;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формирование рабочей и экспертной группы по организации и проведению Фестиваля;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разработка процедуры и критериев экспертной оценки конкурсных материалов;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сбор и обработка конкурсных материалов;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организация по определению и награждению победителей;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разработка программы очной/заочной формы участия и сценариев всех мероприятий Фестиваля (культурно-просветительских, конкурсных, образовательных и торжественных), выбор площадки для реализации;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логистика – техническое обеспечение мероприятий, транспортное обслуживание, организация конкурсной и культурной программы;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разработка «фирменного стиля» Фестиваля – логотипа, стилистики художественного оформления площадки проведения и формирования личных папок участников (</w:t>
      </w:r>
      <w:proofErr w:type="spellStart"/>
      <w:r w:rsidRPr="008A778C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8A778C">
        <w:rPr>
          <w:rFonts w:ascii="Times New Roman" w:hAnsi="Times New Roman" w:cs="Times New Roman"/>
          <w:sz w:val="24"/>
          <w:szCs w:val="24"/>
        </w:rPr>
        <w:t>, блокнот, ручка и.т.п.);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организация Всероссийского конкурса региональных органов управления образованием «ГТО всей семьей»;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проведение регионального отбора семей с детьми, показавших лучшие результаты в командной сдаче нормативов (испытаний) ВФСК ГТО;</w:t>
      </w:r>
    </w:p>
    <w:p w:rsidR="00C54BF4" w:rsidRPr="008A778C" w:rsidRDefault="00C54BF4" w:rsidP="00C5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организация финального мероприятия Всероссийского спортивно-просветительского семейного фестиваля «ГТО всей семьей».</w:t>
      </w:r>
    </w:p>
    <w:p w:rsidR="00C54BF4" w:rsidRPr="008A778C" w:rsidRDefault="00C54BF4" w:rsidP="00C54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C54BF4" w:rsidRPr="008A778C" w:rsidRDefault="00C54BF4" w:rsidP="00C54B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8C">
        <w:rPr>
          <w:rFonts w:ascii="Times New Roman" w:hAnsi="Times New Roman" w:cs="Times New Roman"/>
          <w:sz w:val="24"/>
          <w:szCs w:val="24"/>
        </w:rPr>
        <w:t>организация и проведение совокупности всех мероприятий Фестиваля в соответствии с разработанными сценариями, подведение итогов очной/заочной формы участия и награждение победителей во время торжественной церемонии закрытия.</w:t>
      </w:r>
    </w:p>
    <w:p w:rsidR="00C54BF4" w:rsidRPr="008A778C" w:rsidRDefault="00C54BF4" w:rsidP="00C54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8C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p w:rsidR="002506BB" w:rsidRDefault="00C54BF4" w:rsidP="00C54B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C54BF4">
        <w:rPr>
          <w:rFonts w:ascii="Times New Roman" w:hAnsi="Times New Roman" w:cs="Times New Roman"/>
          <w:sz w:val="24"/>
          <w:szCs w:val="24"/>
        </w:rPr>
        <w:t xml:space="preserve">анализ проведения Фестиваля, рассылка </w:t>
      </w:r>
      <w:proofErr w:type="spellStart"/>
      <w:proofErr w:type="gramStart"/>
      <w:r w:rsidRPr="00C54BF4">
        <w:rPr>
          <w:rFonts w:ascii="Times New Roman" w:hAnsi="Times New Roman" w:cs="Times New Roman"/>
          <w:sz w:val="24"/>
          <w:szCs w:val="24"/>
        </w:rPr>
        <w:t>пост-релизов</w:t>
      </w:r>
      <w:proofErr w:type="spellEnd"/>
      <w:proofErr w:type="gramEnd"/>
      <w:r w:rsidRPr="00C54BF4">
        <w:rPr>
          <w:rFonts w:ascii="Times New Roman" w:hAnsi="Times New Roman" w:cs="Times New Roman"/>
          <w:sz w:val="24"/>
          <w:szCs w:val="24"/>
        </w:rPr>
        <w:t xml:space="preserve"> в СМИ и размещение информации в сети Интернет.</w:t>
      </w:r>
    </w:p>
    <w:sectPr w:rsidR="002506BB" w:rsidSect="0025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88E"/>
    <w:multiLevelType w:val="hybridMultilevel"/>
    <w:tmpl w:val="49E8C8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EF148E"/>
    <w:multiLevelType w:val="hybridMultilevel"/>
    <w:tmpl w:val="68CE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9BA"/>
    <w:multiLevelType w:val="hybridMultilevel"/>
    <w:tmpl w:val="E324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58D3"/>
    <w:multiLevelType w:val="hybridMultilevel"/>
    <w:tmpl w:val="C448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1372"/>
    <w:multiLevelType w:val="hybridMultilevel"/>
    <w:tmpl w:val="C2F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F4"/>
    <w:rsid w:val="00075844"/>
    <w:rsid w:val="002506BB"/>
    <w:rsid w:val="00C5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F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F4"/>
    <w:pPr>
      <w:ind w:left="720"/>
      <w:contextualSpacing/>
    </w:pPr>
  </w:style>
  <w:style w:type="table" w:styleId="a4">
    <w:name w:val="Table Grid"/>
    <w:basedOn w:val="a1"/>
    <w:uiPriority w:val="39"/>
    <w:rsid w:val="00C54BF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13478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2017-06-02T06:58:00Z</dcterms:created>
  <dcterms:modified xsi:type="dcterms:W3CDTF">2017-06-02T06:59:00Z</dcterms:modified>
</cp:coreProperties>
</file>