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0D" w:rsidRPr="00BE6394" w:rsidRDefault="004C6C0D" w:rsidP="004C6C0D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E6394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4C6C0D" w:rsidRPr="00BE6394" w:rsidRDefault="004C6C0D" w:rsidP="004C6C0D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C6C0D" w:rsidRDefault="004C6C0D" w:rsidP="004C6C0D">
      <w:pPr>
        <w:pStyle w:val="a6"/>
        <w:ind w:left="2836" w:firstLine="709"/>
        <w:jc w:val="both"/>
        <w:rPr>
          <w:b/>
        </w:rPr>
      </w:pPr>
      <w:r>
        <w:rPr>
          <w:b/>
        </w:rPr>
        <w:t>ПОЛОЖЕНИЕ</w:t>
      </w:r>
    </w:p>
    <w:p w:rsidR="004C6C0D" w:rsidRPr="00335D0D" w:rsidRDefault="004C6C0D" w:rsidP="004C6C0D">
      <w:pPr>
        <w:jc w:val="center"/>
        <w:rPr>
          <w:rFonts w:ascii="Times New Roman" w:hAnsi="Times New Roman" w:cs="Times New Roman"/>
          <w:b/>
        </w:rPr>
      </w:pPr>
      <w:r w:rsidRPr="00335D0D">
        <w:rPr>
          <w:rFonts w:ascii="Times New Roman" w:hAnsi="Times New Roman" w:cs="Times New Roman"/>
          <w:b/>
        </w:rPr>
        <w:t>о проведении в 2017 году Всероссийского конкурса Центров и программ родительского просвещения</w:t>
      </w:r>
    </w:p>
    <w:p w:rsidR="004C6C0D" w:rsidRPr="00335D0D" w:rsidRDefault="004C6C0D" w:rsidP="004C6C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0D">
        <w:rPr>
          <w:rFonts w:ascii="Times New Roman" w:hAnsi="Times New Roman" w:cs="Times New Roman"/>
          <w:color w:val="000000"/>
          <w:sz w:val="24"/>
          <w:szCs w:val="24"/>
        </w:rPr>
        <w:t>Общие положения.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1.1. Настоящее Положение о проведении Всероссийского конкурса Центров и программ </w:t>
      </w:r>
      <w:r w:rsidRPr="00335D0D">
        <w:rPr>
          <w:rFonts w:ascii="Times New Roman" w:hAnsi="Times New Roman" w:cs="Times New Roman"/>
          <w:szCs w:val="24"/>
        </w:rPr>
        <w:t xml:space="preserve">родительского просвещения 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(далее – Положение) определяет порядок организации и проведения, критерии отбора, параметры оценки конкурсных работ Всероссийского конкурса Центров и программ родительского просвещения  в 2017 году (далее – Конкурс). </w:t>
      </w:r>
    </w:p>
    <w:p w:rsidR="004C6C0D" w:rsidRPr="00335D0D" w:rsidRDefault="004C6C0D" w:rsidP="004C6C0D">
      <w:pPr>
        <w:pStyle w:val="pjs"/>
        <w:tabs>
          <w:tab w:val="left" w:pos="709"/>
          <w:tab w:val="left" w:pos="1276"/>
          <w:tab w:val="left" w:pos="1418"/>
        </w:tabs>
        <w:spacing w:before="0" w:beforeAutospacing="0" w:after="0" w:afterAutospacing="0"/>
        <w:ind w:firstLine="709"/>
      </w:pPr>
      <w:r w:rsidRPr="00335D0D">
        <w:t>1.2. Организаторы Конкурса - Министерство образования и науки Российской Федерации и Общероссийская общественная организация «Национальная родительская ассоциация социальной поддержки семьи и защиты семейных ценностей».</w:t>
      </w:r>
    </w:p>
    <w:p w:rsidR="004C6C0D" w:rsidRPr="00335D0D" w:rsidRDefault="004C6C0D" w:rsidP="004C6C0D">
      <w:pPr>
        <w:tabs>
          <w:tab w:val="num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ab/>
        <w:t>1.3. К проведению Конкурса Организаторами могут быть привлечены представители образовательных учреждений, общественных и  профессиональных педагогических объединений и организаций.</w:t>
      </w:r>
    </w:p>
    <w:p w:rsidR="004C6C0D" w:rsidRPr="00335D0D" w:rsidRDefault="004C6C0D" w:rsidP="004C6C0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0D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Актуальность Конкурса.</w:t>
      </w:r>
    </w:p>
    <w:p w:rsidR="004C6C0D" w:rsidRPr="00335D0D" w:rsidRDefault="004C6C0D" w:rsidP="004C6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показывает практика, поколение нынешних родителей испытывает значительную нехватку знаний и компетенций в воспитании детей. В настоящий момент  важно актуализировать имеющийся опыт, продвигать и тиражировать  или популяризировать лучшие практики родительского просвещения.</w:t>
      </w:r>
    </w:p>
    <w:p w:rsidR="004C6C0D" w:rsidRPr="00335D0D" w:rsidRDefault="004C6C0D" w:rsidP="004C6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0D">
        <w:rPr>
          <w:rFonts w:ascii="Times New Roman" w:hAnsi="Times New Roman" w:cs="Times New Roman"/>
          <w:sz w:val="24"/>
          <w:szCs w:val="24"/>
        </w:rPr>
        <w:t>Успешная работа по родительскому просвещению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 Результатом успешной и эффективной  работы по родительскому просвещению является улучшение в отношениях с ребенком,  повышение качества взаимопонимания с родителями, формирование конструктивного взгляда родителей на решение семейных проблем, развитие педагогической рефлексии родителей, повышение активности участия родителей в учебно-воспитательном процессе.</w:t>
      </w:r>
    </w:p>
    <w:p w:rsidR="004C6C0D" w:rsidRPr="00335D0D" w:rsidRDefault="004C6C0D" w:rsidP="004C6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0D">
        <w:rPr>
          <w:rFonts w:ascii="Times New Roman" w:hAnsi="Times New Roman" w:cs="Times New Roman"/>
          <w:sz w:val="24"/>
          <w:szCs w:val="24"/>
        </w:rPr>
        <w:t xml:space="preserve">Настоящий Конкурс призван выявить и поощрить лучшие практики родительского просвещения, реализуемые как юридическими, так и физическими лицами,  в комплексе с другими просветительско-педагогическими проектами, или в качестве самостоятельно реализуемых программ.  </w:t>
      </w:r>
    </w:p>
    <w:p w:rsidR="004C6C0D" w:rsidRPr="00335D0D" w:rsidRDefault="004C6C0D" w:rsidP="004C6C0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</w:rPr>
        <w:t xml:space="preserve">1.5. Цель и задачи Конкурса. </w:t>
      </w:r>
    </w:p>
    <w:p w:rsidR="004C6C0D" w:rsidRPr="00335D0D" w:rsidRDefault="004C6C0D" w:rsidP="004C6C0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</w:rPr>
        <w:t xml:space="preserve">1.5.1. Цель Конкурса: </w:t>
      </w:r>
    </w:p>
    <w:p w:rsidR="004C6C0D" w:rsidRPr="00335D0D" w:rsidRDefault="004C6C0D" w:rsidP="004C6C0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</w:rPr>
        <w:t>- выявление и распространение передового опыта родительского просвещения;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1.5.2. Задачи Конкурса:</w:t>
      </w:r>
    </w:p>
    <w:p w:rsidR="004C6C0D" w:rsidRPr="00335D0D" w:rsidRDefault="004C6C0D" w:rsidP="004C6C0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</w:rPr>
        <w:t>- выстраивание единого методического пространства для участников процесса родительского просвещения.</w:t>
      </w:r>
    </w:p>
    <w:p w:rsidR="004C6C0D" w:rsidRPr="00335D0D" w:rsidRDefault="004C6C0D" w:rsidP="004C6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335D0D">
        <w:rPr>
          <w:rFonts w:ascii="Times New Roman" w:hAnsi="Times New Roman" w:cs="Times New Roman"/>
          <w:szCs w:val="24"/>
        </w:rPr>
        <w:t>у</w:t>
      </w:r>
      <w:proofErr w:type="gramEnd"/>
      <w:r w:rsidRPr="00335D0D">
        <w:rPr>
          <w:rFonts w:ascii="Times New Roman" w:hAnsi="Times New Roman" w:cs="Times New Roman"/>
          <w:szCs w:val="24"/>
        </w:rPr>
        <w:t>крепление партнерских отношений между организациями и сообществами родителей;</w:t>
      </w:r>
    </w:p>
    <w:p w:rsidR="004C6C0D" w:rsidRPr="00335D0D" w:rsidRDefault="004C6C0D" w:rsidP="004C6C0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поддержка инициатив  в области родительского просвещения; </w:t>
      </w:r>
    </w:p>
    <w:p w:rsidR="004C6C0D" w:rsidRPr="00335D0D" w:rsidRDefault="004C6C0D" w:rsidP="004C6C0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поддержка инновационных форм и решений по вовлечению родителей в образовательный процесс.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1.6. Участники Конкурса.</w:t>
      </w:r>
    </w:p>
    <w:p w:rsidR="004C6C0D" w:rsidRPr="00335D0D" w:rsidRDefault="004C6C0D" w:rsidP="004C6C0D">
      <w:pPr>
        <w:pStyle w:val="pjs"/>
        <w:spacing w:before="0" w:beforeAutospacing="0" w:after="0" w:afterAutospacing="0"/>
        <w:ind w:firstLine="709"/>
      </w:pPr>
      <w:r w:rsidRPr="00335D0D">
        <w:t>1.6.1. В Конкурсе могут принять участие:</w:t>
      </w:r>
    </w:p>
    <w:p w:rsidR="004C6C0D" w:rsidRPr="00335D0D" w:rsidRDefault="004C6C0D" w:rsidP="004C6C0D">
      <w:pPr>
        <w:pStyle w:val="pjs"/>
        <w:spacing w:before="0" w:beforeAutospacing="0" w:after="0" w:afterAutospacing="0"/>
        <w:ind w:firstLine="709"/>
      </w:pPr>
      <w:r w:rsidRPr="00335D0D">
        <w:t xml:space="preserve">- физические лица, в том числе имеющие статус индивидуальных предпринимателей, реализующие авторские программы по родительскому просвещению, заявка на участие и содержание конкурсных работ  которых отвечает требованиям настоящего Положения (далее – </w:t>
      </w:r>
      <w:proofErr w:type="spellStart"/>
      <w:proofErr w:type="gramStart"/>
      <w:r w:rsidRPr="00335D0D">
        <w:t>Участник-физическое</w:t>
      </w:r>
      <w:proofErr w:type="spellEnd"/>
      <w:proofErr w:type="gramEnd"/>
      <w:r w:rsidRPr="00335D0D">
        <w:t xml:space="preserve"> лицо);</w:t>
      </w:r>
    </w:p>
    <w:p w:rsidR="004C6C0D" w:rsidRPr="00335D0D" w:rsidRDefault="004C6C0D" w:rsidP="004C6C0D">
      <w:pPr>
        <w:pStyle w:val="pjs"/>
        <w:spacing w:before="0" w:beforeAutospacing="0" w:after="0" w:afterAutospacing="0"/>
        <w:ind w:firstLine="709"/>
      </w:pPr>
      <w:r w:rsidRPr="00335D0D">
        <w:t xml:space="preserve">- юридические лица любой организационно-правовой формы, заявка на участие и содержание конкурсных работ которых отвечает требованиям настоящего Положения (далее – </w:t>
      </w:r>
      <w:proofErr w:type="spellStart"/>
      <w:proofErr w:type="gramStart"/>
      <w:r w:rsidRPr="00335D0D">
        <w:t>Участник-юридическое</w:t>
      </w:r>
      <w:proofErr w:type="spellEnd"/>
      <w:proofErr w:type="gramEnd"/>
      <w:r w:rsidRPr="00335D0D">
        <w:t xml:space="preserve"> лицо) по трём группам:</w:t>
      </w:r>
    </w:p>
    <w:p w:rsidR="004C6C0D" w:rsidRPr="00335D0D" w:rsidRDefault="004C6C0D" w:rsidP="004C6C0D">
      <w:pPr>
        <w:pStyle w:val="pjs"/>
        <w:spacing w:before="0" w:beforeAutospacing="0" w:after="0" w:afterAutospacing="0"/>
        <w:ind w:firstLine="709"/>
      </w:pPr>
      <w:r w:rsidRPr="00335D0D">
        <w:t>- образовательные организации;</w:t>
      </w:r>
    </w:p>
    <w:p w:rsidR="004C6C0D" w:rsidRPr="00335D0D" w:rsidRDefault="004C6C0D" w:rsidP="004C6C0D">
      <w:pPr>
        <w:pStyle w:val="pjs"/>
        <w:spacing w:before="0" w:beforeAutospacing="0" w:after="0" w:afterAutospacing="0"/>
        <w:ind w:firstLine="709"/>
      </w:pPr>
      <w:r w:rsidRPr="00335D0D">
        <w:lastRenderedPageBreak/>
        <w:t>- общественные организации;</w:t>
      </w:r>
    </w:p>
    <w:p w:rsidR="004C6C0D" w:rsidRPr="00335D0D" w:rsidRDefault="004C6C0D" w:rsidP="004C6C0D">
      <w:pPr>
        <w:pStyle w:val="pjs"/>
        <w:spacing w:before="0" w:beforeAutospacing="0" w:after="0" w:afterAutospacing="0"/>
        <w:ind w:firstLine="709"/>
      </w:pPr>
      <w:r w:rsidRPr="00335D0D">
        <w:t>- иные организации, работающие в сфере родительского просвещения.</w:t>
      </w:r>
    </w:p>
    <w:p w:rsidR="004C6C0D" w:rsidRPr="00335D0D" w:rsidRDefault="004C6C0D" w:rsidP="004C6C0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</w:rPr>
        <w:t>1.6.2. Возраст/стаж работы с момента государственной регистрации Участников не ограничивается.</w:t>
      </w:r>
    </w:p>
    <w:p w:rsidR="004C6C0D" w:rsidRPr="00335D0D" w:rsidRDefault="004C6C0D" w:rsidP="004C6C0D">
      <w:pPr>
        <w:pStyle w:val="pjs"/>
        <w:spacing w:before="0" w:beforeAutospacing="0" w:after="0" w:afterAutospacing="0"/>
        <w:ind w:firstLine="709"/>
        <w:rPr>
          <w:b/>
          <w:i/>
          <w:color w:val="FF0000"/>
        </w:rPr>
      </w:pPr>
      <w:r w:rsidRPr="00335D0D">
        <w:t xml:space="preserve">1.6.3.Заявка на участие в Конкурсе подписывается </w:t>
      </w:r>
      <w:proofErr w:type="spellStart"/>
      <w:proofErr w:type="gramStart"/>
      <w:r w:rsidRPr="00335D0D">
        <w:t>Участником-физическим</w:t>
      </w:r>
      <w:proofErr w:type="spellEnd"/>
      <w:proofErr w:type="gramEnd"/>
      <w:r w:rsidRPr="00335D0D">
        <w:t xml:space="preserve"> лицом, заявка </w:t>
      </w:r>
      <w:proofErr w:type="spellStart"/>
      <w:r w:rsidRPr="00335D0D">
        <w:t>Участника-юридического</w:t>
      </w:r>
      <w:proofErr w:type="spellEnd"/>
      <w:r w:rsidRPr="00335D0D">
        <w:t xml:space="preserve"> лица заверяется подписью руководителя и печатью организации (при её наличии). </w:t>
      </w:r>
    </w:p>
    <w:p w:rsidR="004C6C0D" w:rsidRPr="00335D0D" w:rsidRDefault="004C6C0D" w:rsidP="004C6C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0D">
        <w:rPr>
          <w:rFonts w:ascii="Times New Roman" w:hAnsi="Times New Roman" w:cs="Times New Roman"/>
          <w:color w:val="000000"/>
          <w:sz w:val="24"/>
          <w:szCs w:val="24"/>
        </w:rPr>
        <w:t>Порядок проведения Конкурса.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2.1. Рабочая группа.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Подготовку и проведение Конкурса осуществляет Рабочая группа</w:t>
      </w:r>
      <w:r w:rsidRPr="00335D0D">
        <w:rPr>
          <w:rFonts w:ascii="Times New Roman" w:hAnsi="Times New Roman" w:cs="Times New Roman"/>
          <w:szCs w:val="24"/>
        </w:rPr>
        <w:t xml:space="preserve"> 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Конкурса (далее – Рабочая группа). Рабочая группа регистрирует участников Конкурса, осуществляет сбор конкурсных материалов, формирует и организует работу Экспертной </w:t>
      </w:r>
      <w:r w:rsidRPr="00335D0D">
        <w:rPr>
          <w:rFonts w:ascii="Times New Roman" w:hAnsi="Times New Roman" w:cs="Times New Roman"/>
          <w:szCs w:val="24"/>
        </w:rPr>
        <w:t>комиссии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Конкурса для оценки конкурсных работ, формирует рейтинг участников для определения победителей на основании оценивания конкурсных работ членами Экспертной </w:t>
      </w:r>
      <w:r w:rsidRPr="00335D0D">
        <w:rPr>
          <w:rFonts w:ascii="Times New Roman" w:hAnsi="Times New Roman" w:cs="Times New Roman"/>
          <w:szCs w:val="24"/>
        </w:rPr>
        <w:t>комиссии</w:t>
      </w:r>
      <w:r w:rsidRPr="00335D0D">
        <w:rPr>
          <w:rFonts w:ascii="Times New Roman" w:hAnsi="Times New Roman" w:cs="Times New Roman"/>
          <w:color w:val="000000"/>
          <w:szCs w:val="24"/>
        </w:rPr>
        <w:t>, информирует об итогах Конкурса.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2.2. Экспертная </w:t>
      </w:r>
      <w:r w:rsidRPr="00335D0D">
        <w:rPr>
          <w:rFonts w:ascii="Times New Roman" w:hAnsi="Times New Roman" w:cs="Times New Roman"/>
          <w:szCs w:val="24"/>
        </w:rPr>
        <w:t>комиссия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и порядок оценки работ.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2.2.1. Для определения победителей Конкурса формируется Экспертная </w:t>
      </w:r>
      <w:r w:rsidRPr="00335D0D">
        <w:rPr>
          <w:rFonts w:ascii="Times New Roman" w:hAnsi="Times New Roman" w:cs="Times New Roman"/>
          <w:szCs w:val="24"/>
        </w:rPr>
        <w:t>комиссия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Конкурса в количестве </w:t>
      </w:r>
      <w:r w:rsidRPr="00335D0D">
        <w:rPr>
          <w:rFonts w:ascii="Times New Roman" w:hAnsi="Times New Roman" w:cs="Times New Roman"/>
          <w:szCs w:val="24"/>
        </w:rPr>
        <w:t>30</w:t>
      </w:r>
      <w:r w:rsidRPr="00335D0D">
        <w:rPr>
          <w:rFonts w:ascii="Times New Roman" w:hAnsi="Times New Roman" w:cs="Times New Roman"/>
          <w:color w:val="FF0000"/>
          <w:szCs w:val="24"/>
        </w:rPr>
        <w:t xml:space="preserve"> 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человек, которая проводит оценку конкурсных работ участников.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2.2.2. Результатом работы Экспертной </w:t>
      </w:r>
      <w:r w:rsidRPr="00335D0D">
        <w:rPr>
          <w:rFonts w:ascii="Times New Roman" w:hAnsi="Times New Roman" w:cs="Times New Roman"/>
          <w:szCs w:val="24"/>
        </w:rPr>
        <w:t>комиссии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(Приложение 1).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2.2.3. Каждую работу оценивают два эксперта. Исходя из полученных баллов, формируется средняя арифметическая итоговая оценка.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>2.2.4. 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экспертами, ранее не принимавшими участия в оценке материалов данных участников.</w:t>
      </w:r>
    </w:p>
    <w:p w:rsidR="004C6C0D" w:rsidRPr="00335D0D" w:rsidRDefault="004C6C0D" w:rsidP="004C6C0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2.2.5. Итоги экспертной оценки конкурсных работ подводятся в итоговом  протоколе Экспертной комиссии.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2.3. Порядок предоставления конкурсных работ. 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2.3.1. </w:t>
      </w:r>
      <w:proofErr w:type="gramStart"/>
      <w:r w:rsidRPr="00335D0D">
        <w:rPr>
          <w:rFonts w:ascii="Times New Roman" w:hAnsi="Times New Roman" w:cs="Times New Roman"/>
          <w:color w:val="000000"/>
          <w:szCs w:val="24"/>
        </w:rPr>
        <w:t xml:space="preserve">Для участия в Конкурсе  в адрес Рабочей группы (105082, г. Москва, ул. Большая Почтовая, дом 36, строение 10) или по электронной почте </w:t>
      </w:r>
      <w:hyperlink r:id="rId5" w:history="1">
        <w:proofErr w:type="gramEnd"/>
        <w:r w:rsidRPr="00335D0D">
          <w:rPr>
            <w:rStyle w:val="a4"/>
            <w:rFonts w:ascii="Times New Roman" w:hAnsi="Times New Roman" w:cs="Times New Roman"/>
            <w:szCs w:val="24"/>
            <w:lang w:val="en-US"/>
          </w:rPr>
          <w:t>vospitanye</w:t>
        </w:r>
        <w:r w:rsidRPr="00335D0D">
          <w:rPr>
            <w:rStyle w:val="a4"/>
            <w:rFonts w:ascii="Times New Roman" w:hAnsi="Times New Roman" w:cs="Times New Roman"/>
            <w:szCs w:val="24"/>
          </w:rPr>
          <w:t>@</w:t>
        </w:r>
        <w:r w:rsidRPr="00335D0D">
          <w:rPr>
            <w:rStyle w:val="a4"/>
            <w:rFonts w:ascii="Times New Roman" w:hAnsi="Times New Roman" w:cs="Times New Roman"/>
            <w:szCs w:val="24"/>
            <w:lang w:val="en-US"/>
          </w:rPr>
          <w:t>inbox</w:t>
        </w:r>
        <w:r w:rsidRPr="00335D0D">
          <w:rPr>
            <w:rStyle w:val="a4"/>
            <w:rFonts w:ascii="Times New Roman" w:hAnsi="Times New Roman" w:cs="Times New Roman"/>
            <w:szCs w:val="24"/>
          </w:rPr>
          <w:t>.</w:t>
        </w:r>
        <w:r w:rsidRPr="00335D0D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  <w:proofErr w:type="gramStart"/>
      </w:hyperlink>
      <w:r w:rsidRPr="00335D0D">
        <w:rPr>
          <w:rFonts w:ascii="Times New Roman" w:hAnsi="Times New Roman" w:cs="Times New Roman"/>
          <w:color w:val="000000"/>
          <w:szCs w:val="24"/>
        </w:rPr>
        <w:t xml:space="preserve"> с темой письма «Конкурс Центров и программ родительского просвещения» </w:t>
      </w:r>
      <w:r w:rsidRPr="00335D0D">
        <w:rPr>
          <w:rFonts w:ascii="Times New Roman" w:hAnsi="Times New Roman" w:cs="Times New Roman"/>
          <w:szCs w:val="24"/>
        </w:rPr>
        <w:t>в срок с 01 июня по 25 августа 2017 г.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 необходимо направить Заявку по форме, указанной в Приложении 2, а также Согласие на обработку персональных данных</w:t>
      </w:r>
      <w:proofErr w:type="gramEnd"/>
      <w:r w:rsidRPr="00335D0D">
        <w:rPr>
          <w:rFonts w:ascii="Times New Roman" w:hAnsi="Times New Roman" w:cs="Times New Roman"/>
          <w:color w:val="000000"/>
          <w:szCs w:val="24"/>
        </w:rPr>
        <w:t xml:space="preserve"> (Приложение 3) и комплект конкурсных материалов Участника независимо от номинации. По электронной почте направляются Заявка и Заявления с подписью ответственного заявителя, </w:t>
      </w:r>
      <w:r w:rsidRPr="00335D0D">
        <w:rPr>
          <w:rFonts w:ascii="Times New Roman" w:hAnsi="Times New Roman" w:cs="Times New Roman"/>
          <w:szCs w:val="24"/>
        </w:rPr>
        <w:t xml:space="preserve">в форматах </w:t>
      </w:r>
      <w:proofErr w:type="spellStart"/>
      <w:r w:rsidRPr="00335D0D">
        <w:rPr>
          <w:rFonts w:ascii="Times New Roman" w:hAnsi="Times New Roman" w:cs="Times New Roman"/>
          <w:szCs w:val="24"/>
          <w:lang w:val="en-US"/>
        </w:rPr>
        <w:t>pdf</w:t>
      </w:r>
      <w:proofErr w:type="spellEnd"/>
      <w:r w:rsidRPr="00335D0D">
        <w:rPr>
          <w:rFonts w:ascii="Times New Roman" w:hAnsi="Times New Roman" w:cs="Times New Roman"/>
          <w:szCs w:val="24"/>
        </w:rPr>
        <w:t xml:space="preserve">. и </w:t>
      </w:r>
      <w:r w:rsidRPr="00335D0D">
        <w:rPr>
          <w:rFonts w:ascii="Times New Roman" w:hAnsi="Times New Roman" w:cs="Times New Roman"/>
          <w:szCs w:val="24"/>
          <w:lang w:val="en-US"/>
        </w:rPr>
        <w:t>doc</w:t>
      </w:r>
      <w:r w:rsidRPr="00335D0D">
        <w:rPr>
          <w:rFonts w:ascii="Times New Roman" w:hAnsi="Times New Roman" w:cs="Times New Roman"/>
          <w:szCs w:val="24"/>
        </w:rPr>
        <w:t>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2.3.2. Конкурсные работы не рецензируются и не возвращаются.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2.3.3. Если </w:t>
      </w:r>
      <w:proofErr w:type="spellStart"/>
      <w:proofErr w:type="gramStart"/>
      <w:r w:rsidRPr="00335D0D">
        <w:rPr>
          <w:rFonts w:ascii="Times New Roman" w:hAnsi="Times New Roman" w:cs="Times New Roman"/>
          <w:szCs w:val="24"/>
        </w:rPr>
        <w:t>Участником-физическим</w:t>
      </w:r>
      <w:proofErr w:type="spellEnd"/>
      <w:proofErr w:type="gramEnd"/>
      <w:r w:rsidRPr="00335D0D">
        <w:rPr>
          <w:rFonts w:ascii="Times New Roman" w:hAnsi="Times New Roman" w:cs="Times New Roman"/>
          <w:szCs w:val="24"/>
        </w:rPr>
        <w:t xml:space="preserve"> лицом или </w:t>
      </w:r>
      <w:proofErr w:type="spellStart"/>
      <w:r w:rsidRPr="00335D0D">
        <w:rPr>
          <w:rFonts w:ascii="Times New Roman" w:hAnsi="Times New Roman" w:cs="Times New Roman"/>
          <w:szCs w:val="24"/>
        </w:rPr>
        <w:t>Участником-юридическим</w:t>
      </w:r>
      <w:proofErr w:type="spellEnd"/>
      <w:r w:rsidRPr="00335D0D">
        <w:rPr>
          <w:rFonts w:ascii="Times New Roman" w:hAnsi="Times New Roman" w:cs="Times New Roman"/>
          <w:szCs w:val="24"/>
        </w:rPr>
        <w:t xml:space="preserve"> лицом реализуется несколько программам и/или проектов, то Заявка оформляется только на одну/один из них. </w:t>
      </w:r>
      <w:r w:rsidRPr="00335D0D">
        <w:rPr>
          <w:rFonts w:ascii="Times New Roman" w:hAnsi="Times New Roman" w:cs="Times New Roman"/>
          <w:color w:val="99CC00"/>
          <w:szCs w:val="24"/>
        </w:rPr>
        <w:t xml:space="preserve"> </w:t>
      </w:r>
      <w:r w:rsidRPr="00335D0D">
        <w:rPr>
          <w:rFonts w:ascii="Times New Roman" w:hAnsi="Times New Roman" w:cs="Times New Roman"/>
          <w:szCs w:val="24"/>
        </w:rPr>
        <w:t xml:space="preserve">Один Участник предоставляет одну Заявку на одну программу/проект по его усмотрению.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2.3.4. </w:t>
      </w:r>
      <w:proofErr w:type="spellStart"/>
      <w:proofErr w:type="gramStart"/>
      <w:r w:rsidRPr="00335D0D">
        <w:rPr>
          <w:rFonts w:ascii="Times New Roman" w:hAnsi="Times New Roman" w:cs="Times New Roman"/>
          <w:szCs w:val="24"/>
        </w:rPr>
        <w:t>Участник-физическое</w:t>
      </w:r>
      <w:proofErr w:type="spellEnd"/>
      <w:proofErr w:type="gramEnd"/>
      <w:r w:rsidRPr="00335D0D">
        <w:rPr>
          <w:rFonts w:ascii="Times New Roman" w:hAnsi="Times New Roman" w:cs="Times New Roman"/>
          <w:szCs w:val="24"/>
        </w:rPr>
        <w:t xml:space="preserve"> лицо в обязательном порядке подписывает Согласие на обработку персональных данных, сканированный вариант которого прикладывает в комплект документов, подаваемых для участия в Конкурсе.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3. Требования к конкурсным материалам: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3.1. Соответствие целям и задачам Конкурса.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3.2. Наличие описания программы или проекта по родительскому просвещению, содержащего: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</w:t>
      </w:r>
      <w:r w:rsidRPr="00335D0D">
        <w:rPr>
          <w:rFonts w:ascii="Times New Roman" w:hAnsi="Times New Roman" w:cs="Times New Roman"/>
          <w:i/>
          <w:szCs w:val="24"/>
        </w:rPr>
        <w:t>цель и задачи программы или проекта</w:t>
      </w:r>
      <w:r w:rsidRPr="00335D0D">
        <w:rPr>
          <w:rFonts w:ascii="Times New Roman" w:hAnsi="Times New Roman" w:cs="Times New Roman"/>
          <w:szCs w:val="24"/>
        </w:rPr>
        <w:t>, которые ставит перед собой автор или организация, а также их обоснование;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</w:t>
      </w:r>
      <w:r w:rsidRPr="00335D0D">
        <w:rPr>
          <w:rFonts w:ascii="Times New Roman" w:hAnsi="Times New Roman" w:cs="Times New Roman"/>
          <w:i/>
          <w:szCs w:val="24"/>
        </w:rPr>
        <w:t xml:space="preserve">педагогические приёмы, формы, способы, оригинальные идеи и находки, </w:t>
      </w:r>
      <w:r w:rsidRPr="00335D0D">
        <w:rPr>
          <w:rFonts w:ascii="Times New Roman" w:hAnsi="Times New Roman" w:cs="Times New Roman"/>
          <w:szCs w:val="24"/>
        </w:rPr>
        <w:t>которые использует автор или организация для достижения поставленной цели, а также их обоснование;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</w:t>
      </w:r>
      <w:r w:rsidRPr="00335D0D">
        <w:rPr>
          <w:rFonts w:ascii="Times New Roman" w:hAnsi="Times New Roman" w:cs="Times New Roman"/>
          <w:i/>
          <w:szCs w:val="24"/>
        </w:rPr>
        <w:t>полученные/ожидаемые результаты (качественные и количественные)</w:t>
      </w:r>
      <w:r w:rsidRPr="00335D0D">
        <w:rPr>
          <w:rFonts w:ascii="Times New Roman" w:hAnsi="Times New Roman" w:cs="Times New Roman"/>
          <w:szCs w:val="24"/>
        </w:rPr>
        <w:t>, а также используемые автором или организацией способы/критерии</w:t>
      </w:r>
      <w:r w:rsidRPr="00335D0D">
        <w:rPr>
          <w:rFonts w:ascii="Times New Roman" w:hAnsi="Times New Roman" w:cs="Times New Roman"/>
          <w:color w:val="FF0000"/>
          <w:szCs w:val="24"/>
        </w:rPr>
        <w:t xml:space="preserve"> </w:t>
      </w:r>
      <w:r w:rsidRPr="00335D0D">
        <w:rPr>
          <w:rFonts w:ascii="Times New Roman" w:hAnsi="Times New Roman" w:cs="Times New Roman"/>
          <w:szCs w:val="24"/>
        </w:rPr>
        <w:t>определения этих результатов;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3.3. </w:t>
      </w:r>
      <w:proofErr w:type="gramStart"/>
      <w:r w:rsidRPr="00335D0D">
        <w:rPr>
          <w:rFonts w:ascii="Times New Roman" w:hAnsi="Times New Roman" w:cs="Times New Roman"/>
          <w:szCs w:val="24"/>
        </w:rPr>
        <w:t>Наличие Приложений</w:t>
      </w:r>
      <w:r w:rsidRPr="00335D0D">
        <w:rPr>
          <w:rFonts w:ascii="Times New Roman" w:hAnsi="Times New Roman" w:cs="Times New Roman"/>
          <w:i/>
          <w:szCs w:val="24"/>
        </w:rPr>
        <w:t xml:space="preserve">, </w:t>
      </w:r>
      <w:r w:rsidRPr="00335D0D">
        <w:rPr>
          <w:rFonts w:ascii="Times New Roman" w:hAnsi="Times New Roman" w:cs="Times New Roman"/>
          <w:szCs w:val="24"/>
        </w:rPr>
        <w:t xml:space="preserve">включающих в себя конкретные методические материалы, подтверждающие конкурсные преимущества представленной работы (рабочие учебные планы, конспекты, планы реализации программы или проекта, раздаточные материалы, алгоритмы </w:t>
      </w:r>
      <w:r w:rsidRPr="00335D0D">
        <w:rPr>
          <w:rFonts w:ascii="Times New Roman" w:hAnsi="Times New Roman" w:cs="Times New Roman"/>
          <w:szCs w:val="24"/>
        </w:rPr>
        <w:lastRenderedPageBreak/>
        <w:t>работы, сценарные разработки, диагностические материалы, схемы, таблицы, диаграммы, фото-, видеоматериалы, демонстрирующие проводимую работу с родителями, иные иллюстрации, подготовленные сборники и др.)</w:t>
      </w:r>
      <w:proofErr w:type="gramEnd"/>
    </w:p>
    <w:p w:rsidR="004C6C0D" w:rsidRPr="00335D0D" w:rsidRDefault="004C6C0D" w:rsidP="004C6C0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0D">
        <w:rPr>
          <w:rFonts w:ascii="Times New Roman" w:hAnsi="Times New Roman" w:cs="Times New Roman"/>
          <w:sz w:val="24"/>
          <w:szCs w:val="24"/>
        </w:rPr>
        <w:t>Объем конкурсных материалов: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i/>
          <w:szCs w:val="24"/>
        </w:rPr>
        <w:t xml:space="preserve">- основного описания программы или проекта  – </w:t>
      </w:r>
      <w:r w:rsidRPr="00335D0D">
        <w:rPr>
          <w:rFonts w:ascii="Times New Roman" w:hAnsi="Times New Roman" w:cs="Times New Roman"/>
          <w:szCs w:val="24"/>
        </w:rPr>
        <w:t>до</w:t>
      </w:r>
      <w:r w:rsidRPr="00335D0D">
        <w:rPr>
          <w:rFonts w:ascii="Times New Roman" w:hAnsi="Times New Roman" w:cs="Times New Roman"/>
          <w:i/>
          <w:szCs w:val="24"/>
        </w:rPr>
        <w:t xml:space="preserve"> </w:t>
      </w:r>
      <w:r w:rsidRPr="00335D0D">
        <w:rPr>
          <w:rFonts w:ascii="Times New Roman" w:hAnsi="Times New Roman" w:cs="Times New Roman"/>
          <w:szCs w:val="24"/>
        </w:rPr>
        <w:t>5 страниц формата А</w:t>
      </w:r>
      <w:proofErr w:type="gramStart"/>
      <w:r w:rsidRPr="00335D0D">
        <w:rPr>
          <w:rFonts w:ascii="Times New Roman" w:hAnsi="Times New Roman" w:cs="Times New Roman"/>
          <w:szCs w:val="24"/>
        </w:rPr>
        <w:t>4</w:t>
      </w:r>
      <w:proofErr w:type="gramEnd"/>
      <w:r w:rsidRPr="00335D0D">
        <w:rPr>
          <w:rFonts w:ascii="Times New Roman" w:hAnsi="Times New Roman" w:cs="Times New Roman"/>
          <w:szCs w:val="24"/>
        </w:rPr>
        <w:t xml:space="preserve">, шрифтом </w:t>
      </w:r>
      <w:r w:rsidRPr="00335D0D">
        <w:rPr>
          <w:rFonts w:ascii="Times New Roman" w:hAnsi="Times New Roman" w:cs="Times New Roman"/>
          <w:szCs w:val="24"/>
          <w:lang w:val="en-US"/>
        </w:rPr>
        <w:t>Times</w:t>
      </w:r>
      <w:r w:rsidRPr="00335D0D">
        <w:rPr>
          <w:rFonts w:ascii="Times New Roman" w:hAnsi="Times New Roman" w:cs="Times New Roman"/>
          <w:szCs w:val="24"/>
        </w:rPr>
        <w:t xml:space="preserve"> </w:t>
      </w:r>
      <w:r w:rsidRPr="00335D0D">
        <w:rPr>
          <w:rFonts w:ascii="Times New Roman" w:hAnsi="Times New Roman" w:cs="Times New Roman"/>
          <w:szCs w:val="24"/>
          <w:lang w:val="en-US"/>
        </w:rPr>
        <w:t>New</w:t>
      </w:r>
      <w:r w:rsidRPr="00335D0D">
        <w:rPr>
          <w:rFonts w:ascii="Times New Roman" w:hAnsi="Times New Roman" w:cs="Times New Roman"/>
          <w:szCs w:val="24"/>
        </w:rPr>
        <w:t xml:space="preserve"> </w:t>
      </w:r>
      <w:r w:rsidRPr="00335D0D">
        <w:rPr>
          <w:rFonts w:ascii="Times New Roman" w:hAnsi="Times New Roman" w:cs="Times New Roman"/>
          <w:szCs w:val="24"/>
          <w:lang w:val="en-US"/>
        </w:rPr>
        <w:t>Roman</w:t>
      </w:r>
      <w:r w:rsidRPr="00335D0D">
        <w:rPr>
          <w:rFonts w:ascii="Times New Roman" w:hAnsi="Times New Roman" w:cs="Times New Roman"/>
          <w:szCs w:val="24"/>
        </w:rPr>
        <w:t xml:space="preserve"> 12, через 1,5 интервала, поля слева – 2 см, справа – 1,5 см, верхнее и нижнее по 2 см с обязательной нумерацией страниц.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i/>
          <w:szCs w:val="24"/>
        </w:rPr>
        <w:t>- объем приложений</w:t>
      </w:r>
      <w:r w:rsidRPr="00335D0D">
        <w:rPr>
          <w:rFonts w:ascii="Times New Roman" w:hAnsi="Times New Roman" w:cs="Times New Roman"/>
          <w:szCs w:val="24"/>
        </w:rPr>
        <w:t xml:space="preserve"> не ограничивается.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3.5. Конкурсные материалы предоставляются на русском языке. В случае использования иностранных языков и/или языков народов Российской Федерации основное описание программы или проекта должно быть представлено только на русском языке.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4. Номинации Конкурса: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4.1. Программы и проекты, направленные на общее развитие родительских компетенций.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4.2. Программы и проекты родительского просвещения психолого-педагогической направленности.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4.3. Программы и проекты родительского просвещения гуманитарной тематики (юридическое, историческое, культурологическое, экономическое родительское просвещение).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4.4. Программы и проекты, направленные на образовательную и коррекционно-развивающую работу с родителями, воспитывающими детей с ОВЗ, детей-инвалидов.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4.5. Программы и проекты родительского просвещения, направленные на формирование культуры здорового и безопасного образа жизни.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5. Особенности предоставления конкурсных материалов: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в случае если конкурсные материалы представляются по почте в печатном виде, необходимо приложить копию комплекта материалов на электронном носителе (диск или </w:t>
      </w:r>
      <w:proofErr w:type="spellStart"/>
      <w:r w:rsidRPr="00335D0D">
        <w:rPr>
          <w:rFonts w:ascii="Times New Roman" w:hAnsi="Times New Roman" w:cs="Times New Roman"/>
          <w:szCs w:val="24"/>
        </w:rPr>
        <w:t>флэш-накопитель</w:t>
      </w:r>
      <w:proofErr w:type="spellEnd"/>
      <w:r w:rsidRPr="00335D0D">
        <w:rPr>
          <w:rFonts w:ascii="Times New Roman" w:hAnsi="Times New Roman" w:cs="Times New Roman"/>
          <w:szCs w:val="24"/>
        </w:rPr>
        <w:t xml:space="preserve">) в формате </w:t>
      </w:r>
      <w:r w:rsidRPr="00335D0D">
        <w:rPr>
          <w:rFonts w:ascii="Times New Roman" w:hAnsi="Times New Roman" w:cs="Times New Roman"/>
          <w:szCs w:val="24"/>
          <w:lang w:val="en-US"/>
        </w:rPr>
        <w:t>MS</w:t>
      </w:r>
      <w:r w:rsidRPr="00335D0D">
        <w:rPr>
          <w:rFonts w:ascii="Times New Roman" w:hAnsi="Times New Roman" w:cs="Times New Roman"/>
          <w:szCs w:val="24"/>
        </w:rPr>
        <w:t xml:space="preserve"> </w:t>
      </w:r>
      <w:r w:rsidRPr="00335D0D">
        <w:rPr>
          <w:rFonts w:ascii="Times New Roman" w:hAnsi="Times New Roman" w:cs="Times New Roman"/>
          <w:szCs w:val="24"/>
          <w:lang w:val="en-US"/>
        </w:rPr>
        <w:t>Word</w:t>
      </w:r>
      <w:r w:rsidRPr="00335D0D">
        <w:rPr>
          <w:rFonts w:ascii="Times New Roman" w:hAnsi="Times New Roman" w:cs="Times New Roman"/>
          <w:szCs w:val="24"/>
        </w:rPr>
        <w:t>;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в случае предоставления конкурсных материалов по электронной почте, все материалы предоставляются одним/несколькими файлами в электронных форматах, наиболее качественно отражающих суть материалов;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на титульном листе указываются название конкурсной работы, фамилия, имя, отчество автора (полностью), а также перечень представленных конкурсных материалов;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- все материалы, вне зависимости от формы предоставления, формируются в одну папку (обычную или электронную).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6. Этапы конкурса и определение победителей: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335D0D">
        <w:rPr>
          <w:rFonts w:ascii="Times New Roman" w:hAnsi="Times New Roman" w:cs="Times New Roman"/>
          <w:i/>
          <w:szCs w:val="24"/>
        </w:rPr>
        <w:t xml:space="preserve">- на предварительном этапе </w:t>
      </w:r>
      <w:r w:rsidRPr="00335D0D">
        <w:rPr>
          <w:rFonts w:ascii="Times New Roman" w:hAnsi="Times New Roman" w:cs="Times New Roman"/>
          <w:szCs w:val="24"/>
        </w:rPr>
        <w:t>проводится Проведение первичной оценки поступивших заявок на соответствие настоящему Положению;</w:t>
      </w:r>
      <w:r w:rsidRPr="00335D0D">
        <w:rPr>
          <w:rFonts w:ascii="Times New Roman" w:hAnsi="Times New Roman" w:cs="Times New Roman"/>
          <w:i/>
          <w:szCs w:val="24"/>
        </w:rPr>
        <w:t xml:space="preserve">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</w:t>
      </w:r>
      <w:r w:rsidRPr="00335D0D">
        <w:rPr>
          <w:rFonts w:ascii="Times New Roman" w:hAnsi="Times New Roman" w:cs="Times New Roman"/>
          <w:i/>
          <w:szCs w:val="24"/>
        </w:rPr>
        <w:t>на первом этапе</w:t>
      </w:r>
      <w:r w:rsidRPr="00335D0D">
        <w:rPr>
          <w:rFonts w:ascii="Times New Roman" w:hAnsi="Times New Roman" w:cs="Times New Roman"/>
          <w:szCs w:val="24"/>
        </w:rPr>
        <w:t xml:space="preserve">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работ;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</w:t>
      </w:r>
      <w:r w:rsidRPr="00335D0D">
        <w:rPr>
          <w:rFonts w:ascii="Times New Roman" w:hAnsi="Times New Roman" w:cs="Times New Roman"/>
          <w:i/>
          <w:szCs w:val="24"/>
        </w:rPr>
        <w:t>результатом первого этапа</w:t>
      </w:r>
      <w:r w:rsidRPr="00335D0D">
        <w:rPr>
          <w:rFonts w:ascii="Times New Roman" w:hAnsi="Times New Roman" w:cs="Times New Roman"/>
          <w:szCs w:val="24"/>
        </w:rPr>
        <w:t xml:space="preserve"> является отбор в соответствии с рейтингом набранных баллов 30 лучших конкурсных работ, наиболее полно соответствующих цели и задачам конкурса, которые размещаются в специальном сборнике по итогам проведения Конкурса, публикуемом на </w:t>
      </w:r>
      <w:proofErr w:type="spellStart"/>
      <w:proofErr w:type="gramStart"/>
      <w:r w:rsidRPr="00335D0D">
        <w:rPr>
          <w:rFonts w:ascii="Times New Roman" w:hAnsi="Times New Roman" w:cs="Times New Roman"/>
          <w:szCs w:val="24"/>
        </w:rPr>
        <w:t>Интернет-модуле</w:t>
      </w:r>
      <w:proofErr w:type="spellEnd"/>
      <w:proofErr w:type="gramEnd"/>
      <w:r w:rsidRPr="00335D0D">
        <w:rPr>
          <w:rFonts w:ascii="Times New Roman" w:hAnsi="Times New Roman" w:cs="Times New Roman"/>
          <w:szCs w:val="24"/>
        </w:rPr>
        <w:t xml:space="preserve"> на сайте Национальной родительской ассоциации;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</w:t>
      </w:r>
      <w:r w:rsidRPr="00335D0D">
        <w:rPr>
          <w:rFonts w:ascii="Times New Roman" w:hAnsi="Times New Roman" w:cs="Times New Roman"/>
          <w:i/>
          <w:szCs w:val="24"/>
        </w:rPr>
        <w:t>на втором этапе</w:t>
      </w:r>
      <w:r w:rsidRPr="00335D0D">
        <w:rPr>
          <w:rFonts w:ascii="Times New Roman" w:hAnsi="Times New Roman" w:cs="Times New Roman"/>
          <w:szCs w:val="24"/>
        </w:rPr>
        <w:t xml:space="preserve"> проводится дополнительная оценка конкурсных работ ещё одним экспертом, не участвовавшим в оценке на первом этапе; 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</w:t>
      </w:r>
      <w:r w:rsidRPr="00335D0D">
        <w:rPr>
          <w:rFonts w:ascii="Times New Roman" w:hAnsi="Times New Roman" w:cs="Times New Roman"/>
          <w:i/>
          <w:szCs w:val="24"/>
        </w:rPr>
        <w:t>результатом второго этапа</w:t>
      </w:r>
      <w:r w:rsidRPr="00335D0D">
        <w:rPr>
          <w:rFonts w:ascii="Times New Roman" w:hAnsi="Times New Roman" w:cs="Times New Roman"/>
          <w:szCs w:val="24"/>
        </w:rPr>
        <w:t xml:space="preserve"> является формирование итогового рейтинга представленных не менее 12 лучших конкурсных работ, которые представляются для награждения победителей.</w:t>
      </w:r>
    </w:p>
    <w:p w:rsidR="004C6C0D" w:rsidRPr="00335D0D" w:rsidRDefault="004C6C0D" w:rsidP="004C6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0D">
        <w:rPr>
          <w:rFonts w:ascii="Times New Roman" w:hAnsi="Times New Roman" w:cs="Times New Roman"/>
          <w:sz w:val="24"/>
          <w:szCs w:val="24"/>
        </w:rPr>
        <w:t>7. Критерии, принципы</w:t>
      </w:r>
      <w:r w:rsidRPr="00335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5D0D">
        <w:rPr>
          <w:rFonts w:ascii="Times New Roman" w:hAnsi="Times New Roman" w:cs="Times New Roman"/>
          <w:sz w:val="24"/>
          <w:szCs w:val="24"/>
        </w:rPr>
        <w:t>и</w:t>
      </w:r>
      <w:r w:rsidRPr="00335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5D0D">
        <w:rPr>
          <w:rFonts w:ascii="Times New Roman" w:hAnsi="Times New Roman" w:cs="Times New Roman"/>
          <w:sz w:val="24"/>
          <w:szCs w:val="24"/>
        </w:rPr>
        <w:t>параметры оценки конкурсных материалов.</w:t>
      </w:r>
    </w:p>
    <w:p w:rsidR="004C6C0D" w:rsidRPr="00335D0D" w:rsidRDefault="004C6C0D" w:rsidP="004C6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0D">
        <w:rPr>
          <w:rFonts w:ascii="Times New Roman" w:hAnsi="Times New Roman" w:cs="Times New Roman"/>
          <w:sz w:val="24"/>
          <w:szCs w:val="24"/>
        </w:rPr>
        <w:t xml:space="preserve">Оценка конкурсных материалов проводится на основании принципов </w:t>
      </w:r>
      <w:r w:rsidRPr="00335D0D">
        <w:rPr>
          <w:rFonts w:ascii="Times New Roman" w:hAnsi="Times New Roman" w:cs="Times New Roman"/>
        </w:rPr>
        <w:t xml:space="preserve">открытости, комплексности, системности,  прозрачности, исключения субъективности при оценке. </w:t>
      </w:r>
    </w:p>
    <w:p w:rsidR="004C6C0D" w:rsidRPr="00335D0D" w:rsidRDefault="004C6C0D" w:rsidP="004C6C0D">
      <w:pPr>
        <w:tabs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335D0D">
        <w:rPr>
          <w:rFonts w:ascii="Times New Roman" w:hAnsi="Times New Roman" w:cs="Times New Roman"/>
          <w:i/>
          <w:szCs w:val="24"/>
        </w:rPr>
        <w:t>1) цель и задачи</w:t>
      </w:r>
    </w:p>
    <w:p w:rsidR="004C6C0D" w:rsidRPr="00335D0D" w:rsidRDefault="004C6C0D" w:rsidP="004C6C0D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335D0D">
        <w:rPr>
          <w:rFonts w:ascii="Times New Roman" w:hAnsi="Times New Roman" w:cs="Times New Roman"/>
          <w:szCs w:val="24"/>
        </w:rPr>
        <w:t>сформулированы</w:t>
      </w:r>
      <w:proofErr w:type="gramEnd"/>
      <w:r w:rsidRPr="00335D0D">
        <w:rPr>
          <w:rFonts w:ascii="Times New Roman" w:hAnsi="Times New Roman" w:cs="Times New Roman"/>
          <w:szCs w:val="24"/>
        </w:rPr>
        <w:t xml:space="preserve"> ясно, конкретно и полно обоснованы (от 0 до 10 баллов);</w:t>
      </w:r>
    </w:p>
    <w:p w:rsidR="004C6C0D" w:rsidRPr="00335D0D" w:rsidRDefault="004C6C0D" w:rsidP="004C6C0D">
      <w:pPr>
        <w:tabs>
          <w:tab w:val="left" w:pos="567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- цель реалистична, корректна по отношению к родителям, задачи соответствует возрастным особенностям (от 0 до 10 баллов);</w:t>
      </w:r>
    </w:p>
    <w:p w:rsidR="004C6C0D" w:rsidRPr="00335D0D" w:rsidRDefault="004C6C0D" w:rsidP="004C6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335D0D">
        <w:rPr>
          <w:rFonts w:ascii="Times New Roman" w:hAnsi="Times New Roman" w:cs="Times New Roman"/>
          <w:i/>
          <w:szCs w:val="24"/>
        </w:rPr>
        <w:t>2) содержание разработок</w:t>
      </w:r>
    </w:p>
    <w:p w:rsidR="004C6C0D" w:rsidRPr="00335D0D" w:rsidRDefault="004C6C0D" w:rsidP="004C6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- полно отражает семейные традиции и ценности (от 0 до 20 баллов);</w:t>
      </w:r>
    </w:p>
    <w:p w:rsidR="004C6C0D" w:rsidRPr="00335D0D" w:rsidRDefault="004C6C0D" w:rsidP="004C6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335D0D">
        <w:rPr>
          <w:rFonts w:ascii="Times New Roman" w:hAnsi="Times New Roman" w:cs="Times New Roman"/>
          <w:szCs w:val="24"/>
        </w:rPr>
        <w:t>- подчёркивает значение семьи в истории и повседневной жизни России, формировании личности человека (от 0 до 20 баллов);</w:t>
      </w:r>
      <w:r w:rsidRPr="00335D0D">
        <w:rPr>
          <w:rFonts w:ascii="Times New Roman" w:hAnsi="Times New Roman" w:cs="Times New Roman"/>
          <w:i/>
          <w:szCs w:val="24"/>
        </w:rPr>
        <w:t xml:space="preserve"> </w:t>
      </w:r>
    </w:p>
    <w:p w:rsidR="004C6C0D" w:rsidRPr="00335D0D" w:rsidRDefault="004C6C0D" w:rsidP="004C6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335D0D">
        <w:rPr>
          <w:rFonts w:ascii="Times New Roman" w:hAnsi="Times New Roman" w:cs="Times New Roman"/>
          <w:i/>
          <w:szCs w:val="24"/>
        </w:rPr>
        <w:lastRenderedPageBreak/>
        <w:t>3) педагогические приёмы, формы, способы, оригинальные идеи находки</w:t>
      </w:r>
    </w:p>
    <w:p w:rsidR="004C6C0D" w:rsidRPr="00335D0D" w:rsidRDefault="004C6C0D" w:rsidP="004C6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335D0D">
        <w:rPr>
          <w:rFonts w:ascii="Times New Roman" w:hAnsi="Times New Roman" w:cs="Times New Roman"/>
          <w:szCs w:val="24"/>
        </w:rPr>
        <w:t>- выбраны, исходя из поставленных цели и задач, грамотно сформулированы и обоснованы, имеют очевидную воспитательную ценность (от 0 до 15 баллов);</w:t>
      </w:r>
      <w:proofErr w:type="gramEnd"/>
    </w:p>
    <w:p w:rsidR="004C6C0D" w:rsidRPr="00335D0D" w:rsidRDefault="004C6C0D" w:rsidP="004C6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- технологичны, носят системный характер, взаимосвязаны или выстроены как алгоритм, их описание дает ясное представление о содержании работы педагога (от 0 до 20 баллов);</w:t>
      </w:r>
    </w:p>
    <w:p w:rsidR="004C6C0D" w:rsidRPr="00335D0D" w:rsidRDefault="004C6C0D" w:rsidP="004C6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- присутствует оригинальный (авторский) подход, они могут быть рекомендованы к использованию другими педагогами (от 0 до 20 баллов);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335D0D">
        <w:rPr>
          <w:rFonts w:ascii="Times New Roman" w:hAnsi="Times New Roman" w:cs="Times New Roman"/>
          <w:i/>
          <w:szCs w:val="24"/>
        </w:rPr>
        <w:t>4) полученные результаты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реальны, адекватны поставленной цели; способы их определения корректны, дан инструментарий (от 0 до 20 баллов);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i/>
          <w:szCs w:val="24"/>
        </w:rPr>
        <w:t>5) приложения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335D0D">
        <w:rPr>
          <w:rFonts w:ascii="Times New Roman" w:hAnsi="Times New Roman" w:cs="Times New Roman"/>
          <w:szCs w:val="24"/>
        </w:rPr>
        <w:t>отражают основное содержание конкурсной работы</w:t>
      </w:r>
      <w:r w:rsidRPr="00335D0D">
        <w:rPr>
          <w:rFonts w:ascii="Times New Roman" w:hAnsi="Times New Roman" w:cs="Times New Roman"/>
          <w:i/>
          <w:szCs w:val="24"/>
        </w:rPr>
        <w:t xml:space="preserve">, </w:t>
      </w:r>
      <w:r w:rsidRPr="00335D0D">
        <w:rPr>
          <w:rFonts w:ascii="Times New Roman" w:hAnsi="Times New Roman" w:cs="Times New Roman"/>
          <w:szCs w:val="24"/>
        </w:rPr>
        <w:t>расширяют и дополняют представление о методике (от 0 до 20 баллов).</w:t>
      </w:r>
    </w:p>
    <w:p w:rsidR="004C6C0D" w:rsidRPr="00335D0D" w:rsidRDefault="004C6C0D" w:rsidP="004C6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0D">
        <w:rPr>
          <w:rFonts w:ascii="Times New Roman" w:hAnsi="Times New Roman" w:cs="Times New Roman"/>
          <w:sz w:val="24"/>
          <w:szCs w:val="24"/>
        </w:rPr>
        <w:t>8. Порядок награждения победителей.</w:t>
      </w:r>
    </w:p>
    <w:p w:rsidR="004C6C0D" w:rsidRPr="00335D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8.1. Победитель Конкурса награждается грамотой, подписанной представителем Министерства образования и науки Российской Федерации, а также ценным подарком.</w:t>
      </w:r>
    </w:p>
    <w:p w:rsidR="004C6C0D" w:rsidRPr="00AD1E2F" w:rsidRDefault="004C6C0D" w:rsidP="004C6C0D">
      <w:pPr>
        <w:spacing w:after="0" w:line="240" w:lineRule="auto"/>
        <w:ind w:firstLine="709"/>
        <w:jc w:val="both"/>
        <w:rPr>
          <w:szCs w:val="24"/>
        </w:rPr>
      </w:pPr>
      <w:r w:rsidRPr="00335D0D">
        <w:rPr>
          <w:rFonts w:ascii="Times New Roman" w:hAnsi="Times New Roman" w:cs="Times New Roman"/>
          <w:szCs w:val="24"/>
        </w:rPr>
        <w:t>8.2. Итоги конкурса в течение 5 дней размещаются на сайте Министерства образования и науки Российской Федерации, Общероссийской общественной организации «Национальная родительская ассоциация социальной поддержки семьи и защиты семейных ценностей», сайтах общественных организаций, занимающихся вопросами семейной политики и пропаганды семейных ценностей, а также могут быть опубликованы в средствах массовой информации</w:t>
      </w:r>
      <w:r w:rsidRPr="00AD1E2F">
        <w:rPr>
          <w:szCs w:val="24"/>
        </w:rPr>
        <w:br w:type="page"/>
      </w:r>
    </w:p>
    <w:p w:rsidR="004C6C0D" w:rsidRPr="00B51F49" w:rsidRDefault="004C6C0D" w:rsidP="004C6C0D">
      <w:pPr>
        <w:ind w:firstLine="4860"/>
        <w:jc w:val="right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lastRenderedPageBreak/>
        <w:t xml:space="preserve">Приложение 1 </w:t>
      </w:r>
    </w:p>
    <w:p w:rsidR="004C6C0D" w:rsidRPr="00B51F49" w:rsidRDefault="004C6C0D" w:rsidP="004C6C0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B51F49">
        <w:rPr>
          <w:rFonts w:ascii="Times New Roman" w:hAnsi="Times New Roman" w:cs="Times New Roman"/>
          <w:szCs w:val="24"/>
        </w:rPr>
        <w:t>ЭКСПЕРТНОЕ ЗАКЛЮЧЕНИЕ</w:t>
      </w:r>
    </w:p>
    <w:p w:rsidR="004C6C0D" w:rsidRPr="00B51F49" w:rsidRDefault="004C6C0D" w:rsidP="004C6C0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4C6C0D" w:rsidRPr="00B51F49" w:rsidRDefault="004C6C0D" w:rsidP="004C6C0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3543"/>
        <w:gridCol w:w="1842"/>
        <w:gridCol w:w="1137"/>
      </w:tblGrid>
      <w:tr w:rsidR="004C6C0D" w:rsidRPr="00B51F49" w:rsidTr="006952AF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0D" w:rsidRPr="00B51F49" w:rsidRDefault="004C6C0D" w:rsidP="006952AF">
            <w:pPr>
              <w:spacing w:before="20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C0D" w:rsidRPr="00B51F49" w:rsidRDefault="004C6C0D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D" w:rsidRPr="00B51F49" w:rsidRDefault="004C6C0D" w:rsidP="006952AF">
            <w:pPr>
              <w:spacing w:before="20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Заявка 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0D" w:rsidRPr="00B51F49" w:rsidRDefault="004C6C0D" w:rsidP="006952AF">
            <w:pPr>
              <w:spacing w:before="20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C6C0D" w:rsidRPr="00B51F49" w:rsidRDefault="004C6C0D" w:rsidP="004C6C0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94"/>
      </w:tblGrid>
      <w:tr w:rsidR="004C6C0D" w:rsidRPr="00B51F49" w:rsidTr="006952AF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Pr="00B51F49" w:rsidRDefault="004C6C0D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Эксперт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Pr="00B51F49" w:rsidRDefault="004C6C0D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C6C0D" w:rsidRPr="00B51F49" w:rsidRDefault="004C6C0D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Pr="00B51F49" w:rsidRDefault="004C6C0D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 xml:space="preserve">ФИО заявителя </w:t>
            </w:r>
            <w:proofErr w:type="spellStart"/>
            <w:proofErr w:type="gramStart"/>
            <w:r w:rsidRPr="00B51F49">
              <w:rPr>
                <w:rFonts w:ascii="Times New Roman" w:hAnsi="Times New Roman" w:cs="Times New Roman"/>
                <w:szCs w:val="24"/>
              </w:rPr>
              <w:t>Участника-физического</w:t>
            </w:r>
            <w:proofErr w:type="spellEnd"/>
            <w:proofErr w:type="gramEnd"/>
            <w:r w:rsidRPr="00B51F49">
              <w:rPr>
                <w:rFonts w:ascii="Times New Roman" w:hAnsi="Times New Roman" w:cs="Times New Roman"/>
                <w:szCs w:val="24"/>
              </w:rPr>
              <w:t xml:space="preserve"> лица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Pr="00B51F49" w:rsidRDefault="004C6C0D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C6C0D" w:rsidRPr="00B51F49" w:rsidRDefault="004C6C0D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Pr="00B51F49" w:rsidRDefault="004C6C0D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 xml:space="preserve">Название </w:t>
            </w:r>
            <w:proofErr w:type="spellStart"/>
            <w:proofErr w:type="gramStart"/>
            <w:r w:rsidRPr="00B51F49">
              <w:rPr>
                <w:rFonts w:ascii="Times New Roman" w:hAnsi="Times New Roman" w:cs="Times New Roman"/>
                <w:szCs w:val="24"/>
              </w:rPr>
              <w:t>Участника-юридического</w:t>
            </w:r>
            <w:proofErr w:type="spellEnd"/>
            <w:proofErr w:type="gramEnd"/>
            <w:r w:rsidRPr="00B51F49">
              <w:rPr>
                <w:rFonts w:ascii="Times New Roman" w:hAnsi="Times New Roman" w:cs="Times New Roman"/>
                <w:szCs w:val="24"/>
              </w:rPr>
              <w:t xml:space="preserve"> лица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Pr="00B51F49" w:rsidRDefault="004C6C0D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Pr="00B51F49" w:rsidRDefault="004C6C0D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Название/тема конкурсной работы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Pr="00B51F49" w:rsidRDefault="004C6C0D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C6C0D" w:rsidRPr="00B51F49" w:rsidRDefault="004C6C0D" w:rsidP="004C6C0D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"/>
        <w:gridCol w:w="2816"/>
        <w:gridCol w:w="3446"/>
        <w:gridCol w:w="3024"/>
        <w:gridCol w:w="182"/>
      </w:tblGrid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485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 xml:space="preserve">Критерии оценки конкурсной работы                                                                                            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Баллы</w:t>
            </w: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tcBorders>
              <w:top w:val="single" w:sz="4" w:space="0" w:color="auto"/>
            </w:tcBorders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1. Цель и задачи сформулированы ясно, конкретно и полно (от 0 до 10 баллов)</w:t>
            </w:r>
          </w:p>
        </w:tc>
        <w:tc>
          <w:tcPr>
            <w:tcW w:w="1579" w:type="pct"/>
            <w:tcBorders>
              <w:top w:val="single" w:sz="4" w:space="0" w:color="auto"/>
            </w:tcBorders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hideMark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2. Цель реалистична, корректна по отношению к родителям, задачи соответствует возрастным особенностям (от 0 до 10 баллов)</w:t>
            </w:r>
          </w:p>
        </w:tc>
        <w:tc>
          <w:tcPr>
            <w:tcW w:w="1579" w:type="pct"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hideMark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3. Содержание разработок полно отражает семейные традиции и ценности                (от 0 до 20 баллов)</w:t>
            </w:r>
          </w:p>
        </w:tc>
        <w:tc>
          <w:tcPr>
            <w:tcW w:w="1579" w:type="pct"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hideMark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4. Содержание разработок подчёркивает значение семьи в истории и повседневной жизни России, формировании личности человека (от 0 до 20 баллов)</w:t>
            </w:r>
          </w:p>
        </w:tc>
        <w:tc>
          <w:tcPr>
            <w:tcW w:w="1579" w:type="pct"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hideMark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 xml:space="preserve">5. </w:t>
            </w:r>
            <w:proofErr w:type="gramStart"/>
            <w:r w:rsidRPr="00B51F49">
              <w:rPr>
                <w:rFonts w:ascii="Times New Roman" w:hAnsi="Times New Roman" w:cs="Times New Roman"/>
                <w:szCs w:val="24"/>
              </w:rPr>
              <w:t>Педагогические приёмы, формы, способы, оригинальные идеи находки: выбраны, исходя из поставленных цели и задач, грамотно сформулированы и обоснованы, имеют очевидную воспитательную ценность (от 0 до 15 баллов)</w:t>
            </w:r>
            <w:proofErr w:type="gramEnd"/>
          </w:p>
        </w:tc>
        <w:tc>
          <w:tcPr>
            <w:tcW w:w="1579" w:type="pct"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hideMark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6. Педагогические приёмы, формы, способы, оригинальные идеи находки: технологичны, носят системный характер, взаимосвязаны или выстроены как алгоритм, их описание дает ясное представление о содержании работы педагога     (от 0 до 20 баллов)</w:t>
            </w:r>
          </w:p>
        </w:tc>
        <w:tc>
          <w:tcPr>
            <w:tcW w:w="1579" w:type="pct"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hideMark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 xml:space="preserve">7. Педагогические приёмы, формы, способы, оригинальные </w:t>
            </w:r>
            <w:r w:rsidRPr="00B51F49">
              <w:rPr>
                <w:rFonts w:ascii="Times New Roman" w:hAnsi="Times New Roman" w:cs="Times New Roman"/>
                <w:szCs w:val="24"/>
              </w:rPr>
              <w:lastRenderedPageBreak/>
              <w:t>идеи находки: присутствует оригинальный (авторский) подход, они могут быть рекомендованы к использованию другими педагогами (от 0 до 20 баллов)</w:t>
            </w:r>
          </w:p>
        </w:tc>
        <w:tc>
          <w:tcPr>
            <w:tcW w:w="1579" w:type="pct"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hideMark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lastRenderedPageBreak/>
              <w:t>8. Полученные результаты реальны, адекватны поставленной цели; способы их определения корректны, дан инструментарий (от 0 до 20 баллов)</w:t>
            </w:r>
          </w:p>
        </w:tc>
        <w:tc>
          <w:tcPr>
            <w:tcW w:w="1579" w:type="pct"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hideMark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9. Приложения отражают основное содержание конкурсной работы, расширяют и дополняют представление о методике (от 0 до 20 баллов)</w:t>
            </w:r>
          </w:p>
        </w:tc>
        <w:tc>
          <w:tcPr>
            <w:tcW w:w="1579" w:type="pct"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rPr>
          <w:gridBefore w:val="1"/>
          <w:gridAfter w:val="1"/>
          <w:wBefore w:w="54" w:type="pct"/>
          <w:wAfter w:w="95" w:type="pct"/>
        </w:trPr>
        <w:tc>
          <w:tcPr>
            <w:tcW w:w="3271" w:type="pct"/>
            <w:gridSpan w:val="2"/>
            <w:hideMark/>
          </w:tcPr>
          <w:p w:rsidR="004C6C0D" w:rsidRPr="00B51F49" w:rsidRDefault="004C6C0D" w:rsidP="006952A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ИТОГО БАЛЛОВ</w:t>
            </w:r>
          </w:p>
        </w:tc>
        <w:tc>
          <w:tcPr>
            <w:tcW w:w="1579" w:type="pct"/>
          </w:tcPr>
          <w:p w:rsidR="004C6C0D" w:rsidRPr="00B51F49" w:rsidRDefault="004C6C0D" w:rsidP="006952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C0D" w:rsidRPr="00B51F49" w:rsidTr="006952AF">
        <w:tc>
          <w:tcPr>
            <w:tcW w:w="15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C0D" w:rsidRPr="00B51F49" w:rsidRDefault="004C6C0D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C6C0D" w:rsidRPr="00B51F49" w:rsidRDefault="004C6C0D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«___» ___________ 2017 г.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4C6C0D" w:rsidRPr="00B51F49" w:rsidRDefault="004C6C0D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C6C0D" w:rsidRPr="00B51F49" w:rsidRDefault="004C6C0D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C0D" w:rsidRPr="00B51F49" w:rsidRDefault="004C6C0D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C6C0D" w:rsidRPr="00B51F49" w:rsidRDefault="004C6C0D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/________________________ /</w:t>
            </w:r>
          </w:p>
        </w:tc>
      </w:tr>
      <w:tr w:rsidR="004C6C0D" w:rsidRPr="00B51F49" w:rsidTr="006952AF">
        <w:tc>
          <w:tcPr>
            <w:tcW w:w="15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6C0D" w:rsidRPr="00B51F49" w:rsidRDefault="004C6C0D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Дата составления заключения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C6C0D" w:rsidRPr="00B51F49" w:rsidRDefault="004C6C0D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Подпись эксперта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6C0D" w:rsidRPr="00B51F49" w:rsidRDefault="004C6C0D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Расшифровка подписи</w:t>
            </w:r>
          </w:p>
        </w:tc>
      </w:tr>
    </w:tbl>
    <w:p w:rsidR="004C6C0D" w:rsidRDefault="004C6C0D" w:rsidP="004C6C0D">
      <w:pPr>
        <w:pStyle w:val="a5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C6C0D" w:rsidRDefault="004C6C0D" w:rsidP="004C6C0D">
      <w:pPr>
        <w:pStyle w:val="a5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4C6C0D" w:rsidRDefault="004C6C0D" w:rsidP="004C6C0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на участие во </w:t>
      </w:r>
    </w:p>
    <w:p w:rsidR="004C6C0D" w:rsidRDefault="004C6C0D" w:rsidP="004C6C0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Всероссийском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Центров и программ родительского просвещения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494"/>
      </w:tblGrid>
      <w:tr w:rsidR="004C6C0D" w:rsidTr="00695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автора программы или проекта Участник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физического лица/ Название и юридическая форма организации, Ф.И.О. руководителя организации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Участника-юридического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C6C0D" w:rsidTr="00695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C6C0D" w:rsidTr="00695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Название/тема работы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C6C0D" w:rsidTr="00695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почтовый адрес Участника с индексом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C6C0D" w:rsidTr="00695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C6C0D" w:rsidTr="00695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C6C0D" w:rsidTr="006952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D" w:rsidRDefault="004C6C0D" w:rsidP="006952A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Номинация, на которую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программа/проект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D" w:rsidRDefault="004C6C0D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6C0D" w:rsidRDefault="004C6C0D" w:rsidP="004C6C0D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6C0D" w:rsidRPr="00B51F49" w:rsidRDefault="004C6C0D" w:rsidP="004C6C0D">
      <w:pPr>
        <w:shd w:val="clear" w:color="auto" w:fill="FFFFFF"/>
        <w:spacing w:before="100" w:beforeAutospacing="1"/>
        <w:rPr>
          <w:rFonts w:ascii="Times New Roman" w:hAnsi="Times New Roman" w:cs="Times New Roman"/>
          <w:i/>
          <w:color w:val="000000"/>
          <w:szCs w:val="24"/>
        </w:rPr>
      </w:pPr>
      <w:r w:rsidRPr="00B51F49">
        <w:rPr>
          <w:rFonts w:ascii="Times New Roman" w:hAnsi="Times New Roman" w:cs="Times New Roman"/>
          <w:i/>
          <w:color w:val="000000"/>
          <w:szCs w:val="24"/>
        </w:rPr>
        <w:t xml:space="preserve">От имени Участника Всероссийского конкурса Центров и программ родительского просвещения, указанного в п. 1 настоящей заявки,  прошу рассмотреть прилагаемую конкурсную работу. С положением о Конкурсе </w:t>
      </w:r>
      <w:proofErr w:type="gramStart"/>
      <w:r w:rsidRPr="00B51F49">
        <w:rPr>
          <w:rFonts w:ascii="Times New Roman" w:hAnsi="Times New Roman" w:cs="Times New Roman"/>
          <w:i/>
          <w:color w:val="000000"/>
          <w:szCs w:val="24"/>
        </w:rPr>
        <w:t>ознакомлен</w:t>
      </w:r>
      <w:proofErr w:type="gramEnd"/>
      <w:r w:rsidRPr="00B51F49">
        <w:rPr>
          <w:rFonts w:ascii="Times New Roman" w:hAnsi="Times New Roman" w:cs="Times New Roman"/>
          <w:i/>
          <w:color w:val="000000"/>
          <w:szCs w:val="24"/>
        </w:rPr>
        <w:t xml:space="preserve">. </w:t>
      </w:r>
    </w:p>
    <w:p w:rsidR="004C6C0D" w:rsidRPr="00B51F49" w:rsidRDefault="004C6C0D" w:rsidP="004C6C0D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>_______________________________ (</w:t>
      </w:r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п</w:t>
      </w:r>
      <w:proofErr w:type="gramEnd"/>
      <w:r w:rsidRPr="00B51F49">
        <w:rPr>
          <w:rFonts w:ascii="Times New Roman" w:hAnsi="Times New Roman" w:cs="Times New Roman"/>
          <w:color w:val="000000"/>
          <w:szCs w:val="24"/>
        </w:rPr>
        <w:t>одпись, дата)</w:t>
      </w:r>
    </w:p>
    <w:p w:rsidR="004C6C0D" w:rsidRPr="00B51F49" w:rsidRDefault="004C6C0D" w:rsidP="004C6C0D">
      <w:pPr>
        <w:shd w:val="clear" w:color="auto" w:fill="FFFFFF"/>
        <w:spacing w:before="100" w:beforeAutospacing="1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F49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4C6C0D" w:rsidRPr="00B51F49" w:rsidRDefault="004C6C0D" w:rsidP="004C6C0D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 xml:space="preserve">Согласие на обработку персональных данных </w:t>
      </w:r>
      <w:proofErr w:type="spellStart"/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Участника-физического</w:t>
      </w:r>
      <w:proofErr w:type="spellEnd"/>
      <w:proofErr w:type="gramEnd"/>
      <w:r w:rsidRPr="00B51F49">
        <w:rPr>
          <w:rFonts w:ascii="Times New Roman" w:hAnsi="Times New Roman" w:cs="Times New Roman"/>
          <w:color w:val="000000"/>
          <w:szCs w:val="24"/>
        </w:rPr>
        <w:t xml:space="preserve"> лица</w:t>
      </w:r>
    </w:p>
    <w:p w:rsidR="004C6C0D" w:rsidRPr="00B51F49" w:rsidRDefault="004C6C0D" w:rsidP="004C6C0D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>Я,_____________________________________________________________________,</w:t>
      </w:r>
      <w:r w:rsidRPr="00B51F49">
        <w:rPr>
          <w:rFonts w:ascii="Times New Roman" w:hAnsi="Times New Roman" w:cs="Times New Roman"/>
          <w:color w:val="000000"/>
          <w:szCs w:val="24"/>
        </w:rPr>
        <w:br/>
        <w:t>зарегистрированны</w:t>
      </w:r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й(</w:t>
      </w:r>
      <w:proofErr w:type="spellStart"/>
      <w:proofErr w:type="gramEnd"/>
      <w:r w:rsidRPr="00B51F49">
        <w:rPr>
          <w:rFonts w:ascii="Times New Roman" w:hAnsi="Times New Roman" w:cs="Times New Roman"/>
          <w:color w:val="000000"/>
          <w:szCs w:val="24"/>
        </w:rPr>
        <w:t>ая</w:t>
      </w:r>
      <w:proofErr w:type="spellEnd"/>
      <w:r w:rsidRPr="00B51F49">
        <w:rPr>
          <w:rFonts w:ascii="Times New Roman" w:hAnsi="Times New Roman" w:cs="Times New Roman"/>
          <w:color w:val="000000"/>
          <w:szCs w:val="24"/>
        </w:rPr>
        <w:t xml:space="preserve">) по </w:t>
      </w:r>
      <w:proofErr w:type="spellStart"/>
      <w:r w:rsidRPr="00B51F49">
        <w:rPr>
          <w:rFonts w:ascii="Times New Roman" w:hAnsi="Times New Roman" w:cs="Times New Roman"/>
          <w:color w:val="000000"/>
          <w:szCs w:val="24"/>
        </w:rPr>
        <w:t>адресу:_________________________________________________</w:t>
      </w:r>
      <w:proofErr w:type="spellEnd"/>
      <w:r w:rsidRPr="00B51F49">
        <w:rPr>
          <w:rFonts w:ascii="Times New Roman" w:hAnsi="Times New Roman" w:cs="Times New Roman"/>
          <w:color w:val="000000"/>
          <w:szCs w:val="24"/>
        </w:rPr>
        <w:t>,</w:t>
      </w:r>
      <w:r w:rsidRPr="00B51F49">
        <w:rPr>
          <w:rFonts w:ascii="Times New Roman" w:hAnsi="Times New Roman" w:cs="Times New Roman"/>
          <w:color w:val="000000"/>
          <w:szCs w:val="24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B51F49">
        <w:rPr>
          <w:rFonts w:ascii="Times New Roman" w:hAnsi="Times New Roman" w:cs="Times New Roman"/>
          <w:color w:val="000000"/>
          <w:szCs w:val="24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:rsidR="004C6C0D" w:rsidRPr="00B51F49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Рабочей группе Всероссийского конкурса Центров и программ родительского просвещения на обработку моих персональных данных в целях проверки на соответствие требованиям, предъявляемым Положением о Всероссийском конкурсе Центров и программ родительского просвещения, при условии, что их обработка осуществляется уполномоченным</w:t>
      </w:r>
      <w:r w:rsidRPr="00B51F49">
        <w:rPr>
          <w:rFonts w:ascii="Times New Roman" w:hAnsi="Times New Roman" w:cs="Times New Roman"/>
          <w:szCs w:val="24"/>
        </w:rPr>
        <w:t>и лицами</w:t>
      </w:r>
      <w:r w:rsidRPr="00B51F49">
        <w:rPr>
          <w:rFonts w:ascii="Times New Roman" w:hAnsi="Times New Roman" w:cs="Times New Roman"/>
          <w:color w:val="000000"/>
          <w:szCs w:val="24"/>
        </w:rPr>
        <w:t>, принявшими</w:t>
      </w:r>
      <w:proofErr w:type="gramEnd"/>
      <w:r w:rsidRPr="00B51F49">
        <w:rPr>
          <w:rFonts w:ascii="Times New Roman" w:hAnsi="Times New Roman" w:cs="Times New Roman"/>
          <w:color w:val="000000"/>
          <w:szCs w:val="24"/>
        </w:rPr>
        <w:t xml:space="preserve"> обязательства о сохранении конфиденциальности указных сведений.</w:t>
      </w:r>
    </w:p>
    <w:p w:rsidR="004C6C0D" w:rsidRPr="00B51F49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Предоставляю право Рабочей группе Всероссийско</w:t>
      </w:r>
      <w:r w:rsidRPr="00B51F49">
        <w:rPr>
          <w:rFonts w:ascii="Times New Roman" w:hAnsi="Times New Roman" w:cs="Times New Roman"/>
          <w:szCs w:val="24"/>
        </w:rPr>
        <w:t>го</w:t>
      </w:r>
      <w:r w:rsidRPr="00B51F49">
        <w:rPr>
          <w:rFonts w:ascii="Times New Roman" w:hAnsi="Times New Roman" w:cs="Times New Roman"/>
          <w:color w:val="000000"/>
          <w:szCs w:val="24"/>
        </w:rPr>
        <w:t xml:space="preserve"> конкурса Центров и программ родительского просвещения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51F49">
        <w:rPr>
          <w:rFonts w:ascii="Times New Roman" w:hAnsi="Times New Roman" w:cs="Times New Roman"/>
          <w:color w:val="000000"/>
          <w:szCs w:val="24"/>
        </w:rPr>
        <w:t xml:space="preserve">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4C6C0D" w:rsidRPr="00B51F49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4C6C0D" w:rsidRPr="00B51F49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B51F49">
        <w:rPr>
          <w:rFonts w:ascii="Times New Roman" w:hAnsi="Times New Roman" w:cs="Times New Roman"/>
          <w:szCs w:val="24"/>
        </w:rPr>
        <w:t xml:space="preserve"> </w:t>
      </w:r>
      <w:r w:rsidRPr="00B51F49">
        <w:rPr>
          <w:rFonts w:ascii="Times New Roman" w:hAnsi="Times New Roman" w:cs="Times New Roman"/>
          <w:color w:val="000000"/>
          <w:szCs w:val="24"/>
        </w:rPr>
        <w:t>Рабочей группы Всероссийского конкурса Центров и программ родительского просвещения  по почте заказным письмом с уведомлением о вручении либо вручен лично под расписку надлежаще уполномоченному представителю</w:t>
      </w:r>
      <w:r w:rsidRPr="00B51F49">
        <w:rPr>
          <w:rFonts w:ascii="Times New Roman" w:hAnsi="Times New Roman" w:cs="Times New Roman"/>
          <w:szCs w:val="24"/>
        </w:rPr>
        <w:t xml:space="preserve"> </w:t>
      </w:r>
      <w:r w:rsidRPr="00B51F49">
        <w:rPr>
          <w:rFonts w:ascii="Times New Roman" w:hAnsi="Times New Roman" w:cs="Times New Roman"/>
          <w:color w:val="000000"/>
          <w:szCs w:val="24"/>
        </w:rPr>
        <w:t>Рабочей группы Всероссийского конкурса Центров и программ родительского просвещения.</w:t>
      </w:r>
      <w:proofErr w:type="gramEnd"/>
    </w:p>
    <w:p w:rsidR="004C6C0D" w:rsidRPr="00B51F49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>Настоящее согласие дано мной «___» _____________ 2017 года.</w:t>
      </w:r>
    </w:p>
    <w:p w:rsidR="004C6C0D" w:rsidRPr="00B51F49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</w:t>
      </w:r>
    </w:p>
    <w:p w:rsidR="004C6C0D" w:rsidRPr="00B51F49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1F49">
        <w:rPr>
          <w:rFonts w:ascii="Times New Roman" w:hAnsi="Times New Roman" w:cs="Times New Roman"/>
          <w:color w:val="000000"/>
          <w:szCs w:val="24"/>
        </w:rPr>
        <w:t>Подпись: _______________/__________/</w:t>
      </w:r>
    </w:p>
    <w:p w:rsidR="004C6C0D" w:rsidRDefault="004C6C0D" w:rsidP="004C6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6BB" w:rsidRDefault="002506BB"/>
    <w:sectPr w:rsidR="002506BB" w:rsidSect="0025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21865A64"/>
    <w:multiLevelType w:val="multilevel"/>
    <w:tmpl w:val="EC10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0D"/>
    <w:rsid w:val="00075844"/>
    <w:rsid w:val="002506BB"/>
    <w:rsid w:val="004C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0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C0D"/>
    <w:rPr>
      <w:color w:val="0000FF" w:themeColor="hyperlink"/>
      <w:u w:val="single"/>
    </w:rPr>
  </w:style>
  <w:style w:type="paragraph" w:customStyle="1" w:styleId="pjs">
    <w:name w:val="pjs"/>
    <w:basedOn w:val="a"/>
    <w:rsid w:val="004C6C0D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6C0D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a6">
    <w:name w:val="Титул_Заголовок"/>
    <w:uiPriority w:val="38"/>
    <w:qFormat/>
    <w:rsid w:val="004C6C0D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pitanye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2532</Words>
  <Characters>14438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2017-06-02T06:56:00Z</dcterms:created>
  <dcterms:modified xsi:type="dcterms:W3CDTF">2017-06-02T06:57:00Z</dcterms:modified>
</cp:coreProperties>
</file>