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683"/>
        <w:gridCol w:w="5631"/>
      </w:tblGrid>
      <w:tr w:rsidR="00A45D46" w:rsidTr="00002F75">
        <w:tc>
          <w:tcPr>
            <w:tcW w:w="4786" w:type="dxa"/>
          </w:tcPr>
          <w:p w:rsidR="00A45D46" w:rsidRDefault="00A45D46">
            <w:pPr>
              <w:spacing w:line="276" w:lineRule="auto"/>
              <w:rPr>
                <w:w w:val="100"/>
                <w:lang w:eastAsia="en-US"/>
              </w:rPr>
            </w:pPr>
          </w:p>
        </w:tc>
        <w:tc>
          <w:tcPr>
            <w:tcW w:w="5528" w:type="dxa"/>
          </w:tcPr>
          <w:tbl>
            <w:tblPr>
              <w:tblStyle w:val="aa"/>
              <w:tblW w:w="4536" w:type="dxa"/>
              <w:tblInd w:w="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561E84" w:rsidTr="00561E84">
              <w:tc>
                <w:tcPr>
                  <w:tcW w:w="4536" w:type="dxa"/>
                </w:tcPr>
                <w:p w:rsidR="00561E84" w:rsidRDefault="00561E84" w:rsidP="00561E84">
                  <w:pPr>
                    <w:ind w:left="-426" w:firstLine="460"/>
                    <w:rPr>
                      <w:w w:val="100"/>
                    </w:rPr>
                  </w:pPr>
                  <w:r w:rsidRPr="00561E84">
                    <w:rPr>
                      <w:w w:val="100"/>
                    </w:rPr>
                    <w:t xml:space="preserve">Приложение </w:t>
                  </w:r>
                  <w:r>
                    <w:rPr>
                      <w:w w:val="100"/>
                    </w:rPr>
                    <w:t>1</w:t>
                  </w:r>
                  <w:r>
                    <w:rPr>
                      <w:w w:val="100"/>
                    </w:rPr>
                    <w:t xml:space="preserve"> </w:t>
                  </w:r>
                </w:p>
                <w:p w:rsidR="00561E84" w:rsidRPr="00561E84" w:rsidRDefault="00561E84" w:rsidP="00561E84">
                  <w:pPr>
                    <w:ind w:left="34"/>
                    <w:rPr>
                      <w:w w:val="100"/>
                    </w:rPr>
                  </w:pPr>
                  <w:r>
                    <w:rPr>
                      <w:w w:val="100"/>
                    </w:rPr>
                    <w:t>к приказу АОУ ВО ДПО «ВИРО»</w:t>
                  </w:r>
                  <w:r w:rsidRPr="00561E84">
                    <w:rPr>
                      <w:w w:val="100"/>
                    </w:rPr>
                    <w:t xml:space="preserve">                                                                                    от________</w:t>
                  </w:r>
                  <w:r w:rsidRPr="00561E84">
                    <w:rPr>
                      <w:color w:val="FF0000"/>
                      <w:w w:val="100"/>
                    </w:rPr>
                    <w:t xml:space="preserve"> </w:t>
                  </w:r>
                  <w:r w:rsidRPr="00561E84">
                    <w:rPr>
                      <w:w w:val="100"/>
                    </w:rPr>
                    <w:t>201</w:t>
                  </w:r>
                  <w:r>
                    <w:rPr>
                      <w:w w:val="100"/>
                    </w:rPr>
                    <w:t>9</w:t>
                  </w:r>
                  <w:r w:rsidRPr="00561E84">
                    <w:rPr>
                      <w:w w:val="100"/>
                    </w:rPr>
                    <w:t xml:space="preserve"> г. № _________</w:t>
                  </w:r>
                </w:p>
                <w:p w:rsidR="00561E84" w:rsidRDefault="00561E84" w:rsidP="00561E84">
                  <w:pPr>
                    <w:jc w:val="center"/>
                    <w:rPr>
                      <w:w w:val="100"/>
                    </w:rPr>
                  </w:pPr>
                </w:p>
              </w:tc>
            </w:tr>
          </w:tbl>
          <w:p w:rsidR="00561E84" w:rsidRDefault="00561E84" w:rsidP="00561E84">
            <w:pPr>
              <w:ind w:left="-426"/>
              <w:jc w:val="center"/>
              <w:rPr>
                <w:w w:val="100"/>
              </w:rPr>
            </w:pPr>
          </w:p>
          <w:p w:rsidR="00A45D46" w:rsidRDefault="00A45D46" w:rsidP="00561E84">
            <w:pPr>
              <w:jc w:val="right"/>
              <w:rPr>
                <w:w w:val="100"/>
                <w:sz w:val="24"/>
                <w:szCs w:val="24"/>
                <w:lang w:eastAsia="en-US"/>
              </w:rPr>
            </w:pPr>
          </w:p>
        </w:tc>
      </w:tr>
    </w:tbl>
    <w:p w:rsidR="00002F75" w:rsidRDefault="00002F75" w:rsidP="00A45D46">
      <w:pPr>
        <w:jc w:val="center"/>
        <w:rPr>
          <w:b/>
          <w:bCs/>
          <w:w w:val="100"/>
          <w:szCs w:val="28"/>
        </w:rPr>
      </w:pPr>
    </w:p>
    <w:p w:rsidR="00A45D46" w:rsidRDefault="00A45D46" w:rsidP="00A45D46">
      <w:pPr>
        <w:jc w:val="center"/>
        <w:rPr>
          <w:b/>
          <w:bCs/>
          <w:w w:val="100"/>
          <w:szCs w:val="28"/>
        </w:rPr>
      </w:pPr>
      <w:r>
        <w:rPr>
          <w:b/>
          <w:bCs/>
          <w:w w:val="100"/>
          <w:szCs w:val="28"/>
        </w:rPr>
        <w:t>ПОЛОЖЕНИЕ</w:t>
      </w:r>
    </w:p>
    <w:p w:rsidR="00A45D46" w:rsidRDefault="00AB2267" w:rsidP="00A45D46">
      <w:pPr>
        <w:jc w:val="center"/>
        <w:rPr>
          <w:b/>
          <w:bCs/>
          <w:w w:val="100"/>
          <w:szCs w:val="28"/>
        </w:rPr>
      </w:pPr>
      <w:r>
        <w:rPr>
          <w:b/>
          <w:bCs/>
          <w:w w:val="100"/>
          <w:szCs w:val="28"/>
        </w:rPr>
        <w:t xml:space="preserve">О проведении </w:t>
      </w:r>
      <w:r w:rsidR="00A45D46">
        <w:rPr>
          <w:b/>
          <w:bCs/>
          <w:w w:val="100"/>
          <w:szCs w:val="28"/>
        </w:rPr>
        <w:t>Марафона методических идей</w:t>
      </w:r>
      <w:r>
        <w:rPr>
          <w:b/>
          <w:bCs/>
          <w:w w:val="100"/>
          <w:szCs w:val="28"/>
        </w:rPr>
        <w:t xml:space="preserve"> для педагогических работников профессиональных образовательных организаций</w:t>
      </w:r>
    </w:p>
    <w:p w:rsidR="00A45D46" w:rsidRDefault="00A45D46" w:rsidP="00A45D46">
      <w:pPr>
        <w:rPr>
          <w:w w:val="100"/>
          <w:szCs w:val="28"/>
        </w:rPr>
      </w:pPr>
    </w:p>
    <w:p w:rsidR="00A45D46" w:rsidRDefault="00A45D46" w:rsidP="00A45D46">
      <w:pPr>
        <w:jc w:val="center"/>
        <w:rPr>
          <w:w w:val="100"/>
          <w:szCs w:val="28"/>
        </w:rPr>
      </w:pPr>
    </w:p>
    <w:p w:rsidR="00A45D46" w:rsidRDefault="00A45D46" w:rsidP="00A45D46">
      <w:pPr>
        <w:pStyle w:val="a5"/>
        <w:numPr>
          <w:ilvl w:val="0"/>
          <w:numId w:val="1"/>
        </w:numPr>
        <w:spacing w:line="276" w:lineRule="auto"/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>Общие положения</w:t>
      </w:r>
    </w:p>
    <w:p w:rsidR="00A45D46" w:rsidRPr="002819A2" w:rsidRDefault="00A45D46" w:rsidP="005B2631">
      <w:pPr>
        <w:pStyle w:val="a5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Настоящее Положение определяет </w:t>
      </w:r>
      <w:r w:rsidR="00B972B9" w:rsidRPr="002819A2">
        <w:rPr>
          <w:color w:val="auto"/>
          <w:w w:val="100"/>
          <w:szCs w:val="28"/>
        </w:rPr>
        <w:t>порядок организации и проведения</w:t>
      </w:r>
      <w:r w:rsidRPr="002819A2">
        <w:rPr>
          <w:color w:val="auto"/>
          <w:w w:val="100"/>
          <w:szCs w:val="28"/>
        </w:rPr>
        <w:t xml:space="preserve"> </w:t>
      </w:r>
      <w:r w:rsidRPr="002819A2">
        <w:rPr>
          <w:bCs/>
          <w:color w:val="auto"/>
          <w:w w:val="100"/>
          <w:szCs w:val="28"/>
        </w:rPr>
        <w:t xml:space="preserve">марафона методических идей </w:t>
      </w:r>
      <w:r w:rsidR="0090211C">
        <w:rPr>
          <w:bCs/>
          <w:color w:val="auto"/>
          <w:w w:val="100"/>
          <w:szCs w:val="28"/>
        </w:rPr>
        <w:t xml:space="preserve">для </w:t>
      </w:r>
      <w:r w:rsidRPr="002819A2">
        <w:rPr>
          <w:color w:val="auto"/>
          <w:w w:val="100"/>
          <w:szCs w:val="28"/>
        </w:rPr>
        <w:t xml:space="preserve">педагогических работников профессиональных образовательных организаций (далее - ПОО), </w:t>
      </w:r>
      <w:r w:rsidR="005B2631" w:rsidRPr="002819A2">
        <w:rPr>
          <w:color w:val="auto"/>
          <w:w w:val="100"/>
          <w:szCs w:val="28"/>
        </w:rPr>
        <w:t>Вологодской</w:t>
      </w:r>
      <w:r w:rsidRPr="002819A2">
        <w:rPr>
          <w:color w:val="auto"/>
          <w:w w:val="100"/>
          <w:szCs w:val="28"/>
        </w:rPr>
        <w:t xml:space="preserve"> области (далее </w:t>
      </w:r>
      <w:r w:rsidR="00E448E9" w:rsidRPr="002819A2">
        <w:rPr>
          <w:color w:val="auto"/>
          <w:w w:val="100"/>
          <w:szCs w:val="28"/>
        </w:rPr>
        <w:t>–</w:t>
      </w:r>
      <w:r w:rsidRPr="002819A2">
        <w:rPr>
          <w:color w:val="auto"/>
          <w:w w:val="100"/>
          <w:szCs w:val="28"/>
        </w:rPr>
        <w:t xml:space="preserve"> Положение</w:t>
      </w:r>
      <w:r w:rsidR="00E448E9" w:rsidRPr="002819A2">
        <w:rPr>
          <w:color w:val="auto"/>
          <w:w w:val="100"/>
          <w:szCs w:val="28"/>
        </w:rPr>
        <w:t>, Марафон</w:t>
      </w:r>
      <w:r w:rsidRPr="002819A2">
        <w:rPr>
          <w:color w:val="auto"/>
          <w:w w:val="100"/>
          <w:szCs w:val="28"/>
        </w:rPr>
        <w:t>), условия участия в Марафоне и порядок подведения итогов.</w:t>
      </w:r>
    </w:p>
    <w:p w:rsidR="00A45D46" w:rsidRPr="002819A2" w:rsidRDefault="00A45D46" w:rsidP="005B2631">
      <w:pPr>
        <w:pStyle w:val="a5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Организатором Марафона является АОУ ВО ДПО «Вологодский институт развития образования» (далее – ВИРО).</w:t>
      </w:r>
    </w:p>
    <w:p w:rsidR="00A45D46" w:rsidRPr="002819A2" w:rsidRDefault="00A45D46" w:rsidP="005B2631">
      <w:pPr>
        <w:pStyle w:val="a5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Цель</w:t>
      </w:r>
      <w:r w:rsidRPr="002819A2">
        <w:rPr>
          <w:b/>
          <w:color w:val="auto"/>
          <w:w w:val="100"/>
          <w:szCs w:val="28"/>
        </w:rPr>
        <w:t xml:space="preserve"> </w:t>
      </w:r>
      <w:r w:rsidRPr="002819A2">
        <w:rPr>
          <w:color w:val="auto"/>
          <w:w w:val="100"/>
          <w:szCs w:val="28"/>
        </w:rPr>
        <w:t xml:space="preserve">проведения </w:t>
      </w:r>
      <w:r w:rsidR="006D52BF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 xml:space="preserve">: выявление и распространение лучшего педагогического опыта в области разработки программно-методического обеспечения учебного, учебно-производственного и воспитательного процессов в соответствии с требованиями ФГОС СПО, активизация </w:t>
      </w:r>
      <w:r w:rsidR="00AF3D50" w:rsidRPr="002819A2">
        <w:rPr>
          <w:color w:val="auto"/>
          <w:w w:val="100"/>
          <w:szCs w:val="28"/>
        </w:rPr>
        <w:t xml:space="preserve">деятельности секций регионального учебно-методического объединения (далее - РУМО СПО), </w:t>
      </w:r>
      <w:r w:rsidRPr="002819A2">
        <w:rPr>
          <w:color w:val="auto"/>
          <w:w w:val="100"/>
          <w:szCs w:val="28"/>
        </w:rPr>
        <w:t>методической работы в профессиональных образовательных организациях.</w:t>
      </w:r>
    </w:p>
    <w:p w:rsidR="00A45D46" w:rsidRPr="002819A2" w:rsidRDefault="00A45D46" w:rsidP="005B2631">
      <w:pPr>
        <w:pStyle w:val="a5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Задачи </w:t>
      </w:r>
      <w:r w:rsidR="00D132CA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>:</w:t>
      </w:r>
    </w:p>
    <w:p w:rsidR="00A45D46" w:rsidRPr="002819A2" w:rsidRDefault="005B2631" w:rsidP="005B2631">
      <w:pPr>
        <w:pStyle w:val="a5"/>
        <w:tabs>
          <w:tab w:val="left" w:pos="0"/>
        </w:tabs>
        <w:ind w:left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</w:t>
      </w:r>
      <w:r w:rsidR="002376BA">
        <w:rPr>
          <w:color w:val="auto"/>
          <w:w w:val="100"/>
          <w:szCs w:val="28"/>
        </w:rPr>
        <w:t xml:space="preserve"> </w:t>
      </w:r>
      <w:r w:rsidR="00A45D46" w:rsidRPr="002819A2">
        <w:rPr>
          <w:color w:val="auto"/>
          <w:w w:val="100"/>
          <w:szCs w:val="28"/>
        </w:rPr>
        <w:t>способствовать повышению качества программно-методического обеспечения образовательных программ в ПОО;</w:t>
      </w:r>
    </w:p>
    <w:p w:rsidR="00A45D46" w:rsidRPr="002819A2" w:rsidRDefault="005B2631" w:rsidP="005B2631">
      <w:pPr>
        <w:pStyle w:val="a5"/>
        <w:tabs>
          <w:tab w:val="left" w:pos="0"/>
          <w:tab w:val="left" w:pos="426"/>
          <w:tab w:val="left" w:pos="709"/>
        </w:tabs>
        <w:ind w:left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- </w:t>
      </w:r>
      <w:r w:rsidR="00A45D46" w:rsidRPr="002819A2">
        <w:rPr>
          <w:color w:val="auto"/>
          <w:w w:val="100"/>
          <w:szCs w:val="28"/>
        </w:rPr>
        <w:t>содействовать развитию творческого потенциала и профессиональной компетентности педагогических работников ПОО;</w:t>
      </w:r>
    </w:p>
    <w:p w:rsidR="00A45D46" w:rsidRPr="002819A2" w:rsidRDefault="005B2631" w:rsidP="005B2631">
      <w:pPr>
        <w:pStyle w:val="a5"/>
        <w:tabs>
          <w:tab w:val="left" w:pos="0"/>
          <w:tab w:val="left" w:pos="709"/>
        </w:tabs>
        <w:ind w:left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- </w:t>
      </w:r>
      <w:r w:rsidR="005C0BE8" w:rsidRPr="002819A2">
        <w:rPr>
          <w:color w:val="auto"/>
          <w:w w:val="100"/>
          <w:szCs w:val="28"/>
        </w:rPr>
        <w:t xml:space="preserve">презентовать </w:t>
      </w:r>
      <w:r w:rsidR="00D132CA" w:rsidRPr="002819A2">
        <w:rPr>
          <w:color w:val="auto"/>
          <w:w w:val="100"/>
          <w:szCs w:val="28"/>
        </w:rPr>
        <w:t>лучши</w:t>
      </w:r>
      <w:r w:rsidR="005C0BE8" w:rsidRPr="002819A2">
        <w:rPr>
          <w:color w:val="auto"/>
          <w:w w:val="100"/>
          <w:szCs w:val="28"/>
        </w:rPr>
        <w:t>е практики программно-методического обеспечения учебного, учебно-производственного и воспитательного процессов в соответствии с требованиями ФГОС СПО.</w:t>
      </w:r>
    </w:p>
    <w:p w:rsidR="005B2631" w:rsidRPr="002819A2" w:rsidRDefault="00A45D46" w:rsidP="005B2631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Участниками </w:t>
      </w:r>
      <w:r w:rsidR="006D52BF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 xml:space="preserve"> являются педагогические работники профессиональн</w:t>
      </w:r>
      <w:r w:rsidR="005B2631" w:rsidRPr="002819A2">
        <w:rPr>
          <w:color w:val="auto"/>
          <w:w w:val="100"/>
          <w:szCs w:val="28"/>
        </w:rPr>
        <w:t>ых образовательных организаций В</w:t>
      </w:r>
      <w:r w:rsidRPr="002819A2">
        <w:rPr>
          <w:color w:val="auto"/>
          <w:w w:val="100"/>
          <w:szCs w:val="28"/>
        </w:rPr>
        <w:t>ологодской области</w:t>
      </w:r>
      <w:r w:rsidR="00B972B9" w:rsidRPr="002819A2">
        <w:rPr>
          <w:color w:val="auto"/>
          <w:w w:val="100"/>
          <w:szCs w:val="28"/>
        </w:rPr>
        <w:t xml:space="preserve">, </w:t>
      </w:r>
      <w:r w:rsidR="002376BA">
        <w:rPr>
          <w:color w:val="auto"/>
          <w:w w:val="100"/>
          <w:szCs w:val="28"/>
        </w:rPr>
        <w:t>входящие в состав секций</w:t>
      </w:r>
      <w:r w:rsidR="00B972B9" w:rsidRPr="002819A2">
        <w:rPr>
          <w:color w:val="auto"/>
          <w:w w:val="100"/>
          <w:szCs w:val="28"/>
        </w:rPr>
        <w:t xml:space="preserve"> РУМО СПО</w:t>
      </w:r>
      <w:r w:rsidR="00683995">
        <w:rPr>
          <w:color w:val="auto"/>
          <w:w w:val="100"/>
          <w:szCs w:val="28"/>
        </w:rPr>
        <w:t xml:space="preserve"> и победители</w:t>
      </w:r>
      <w:r w:rsidR="009A5262">
        <w:rPr>
          <w:color w:val="auto"/>
          <w:w w:val="100"/>
          <w:szCs w:val="28"/>
        </w:rPr>
        <w:t>, лауреаты</w:t>
      </w:r>
      <w:r w:rsidR="00683995">
        <w:rPr>
          <w:color w:val="auto"/>
          <w:w w:val="100"/>
          <w:szCs w:val="28"/>
        </w:rPr>
        <w:t xml:space="preserve"> </w:t>
      </w:r>
      <w:r w:rsidR="00683995" w:rsidRPr="00683995">
        <w:rPr>
          <w:bCs/>
          <w:w w:val="100"/>
          <w:szCs w:val="28"/>
        </w:rPr>
        <w:t>областного заочного конкурса учебно-методических материалов педагогических работников</w:t>
      </w:r>
      <w:r w:rsidR="00683995" w:rsidRPr="00683995">
        <w:rPr>
          <w:b/>
          <w:bCs/>
          <w:w w:val="100"/>
          <w:szCs w:val="28"/>
        </w:rPr>
        <w:t xml:space="preserve"> </w:t>
      </w:r>
      <w:r w:rsidR="00683995" w:rsidRPr="00683995">
        <w:rPr>
          <w:w w:val="100"/>
          <w:szCs w:val="28"/>
        </w:rPr>
        <w:t>профессиональных образовательных организаций</w:t>
      </w:r>
      <w:r w:rsidR="00B972B9" w:rsidRPr="002819A2">
        <w:rPr>
          <w:color w:val="auto"/>
          <w:w w:val="100"/>
          <w:szCs w:val="28"/>
        </w:rPr>
        <w:t>.</w:t>
      </w:r>
      <w:r w:rsidR="005B2631" w:rsidRPr="002819A2">
        <w:rPr>
          <w:color w:val="auto"/>
          <w:w w:val="100"/>
          <w:szCs w:val="28"/>
        </w:rPr>
        <w:t xml:space="preserve"> </w:t>
      </w:r>
    </w:p>
    <w:p w:rsidR="00A45D46" w:rsidRPr="002819A2" w:rsidRDefault="00A45D46" w:rsidP="005B2631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Участие в </w:t>
      </w:r>
      <w:r w:rsidR="006D52BF" w:rsidRPr="002819A2">
        <w:rPr>
          <w:color w:val="auto"/>
          <w:w w:val="100"/>
          <w:szCs w:val="28"/>
        </w:rPr>
        <w:t>Марафоне</w:t>
      </w:r>
      <w:r w:rsidRPr="002819A2">
        <w:rPr>
          <w:color w:val="auto"/>
          <w:w w:val="100"/>
          <w:szCs w:val="28"/>
        </w:rPr>
        <w:t xml:space="preserve"> добровольное.</w:t>
      </w:r>
    </w:p>
    <w:p w:rsidR="00A45D46" w:rsidRPr="002819A2" w:rsidRDefault="00A45D46" w:rsidP="005B26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Организатор </w:t>
      </w:r>
      <w:r w:rsidR="00E448E9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 xml:space="preserve"> оставляет за собой право использовать материалы</w:t>
      </w:r>
      <w:r w:rsidR="006D52BF" w:rsidRPr="002819A2">
        <w:rPr>
          <w:color w:val="auto"/>
          <w:w w:val="100"/>
          <w:szCs w:val="28"/>
        </w:rPr>
        <w:t xml:space="preserve"> Марафона</w:t>
      </w:r>
      <w:r w:rsidRPr="002819A2">
        <w:rPr>
          <w:color w:val="auto"/>
          <w:w w:val="100"/>
          <w:szCs w:val="28"/>
        </w:rPr>
        <w:t xml:space="preserve"> в некоммерческих целях (репродуцировать в целях рекламы </w:t>
      </w:r>
      <w:r w:rsidR="006D52BF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 xml:space="preserve"> в методических и информационных изданиях, для освещения в средствах массовой информации, в учебных целях) на основе согласия </w:t>
      </w:r>
      <w:r w:rsidR="006D52BF" w:rsidRPr="002819A2">
        <w:rPr>
          <w:color w:val="auto"/>
          <w:w w:val="100"/>
          <w:szCs w:val="28"/>
        </w:rPr>
        <w:t>педагогических работников</w:t>
      </w:r>
      <w:r w:rsidRPr="002819A2">
        <w:rPr>
          <w:color w:val="auto"/>
          <w:w w:val="100"/>
          <w:szCs w:val="28"/>
        </w:rPr>
        <w:t xml:space="preserve">. </w:t>
      </w:r>
      <w:r w:rsidR="00FD44DE" w:rsidRPr="002819A2">
        <w:rPr>
          <w:color w:val="auto"/>
          <w:w w:val="100"/>
          <w:szCs w:val="28"/>
        </w:rPr>
        <w:t>Участники</w:t>
      </w:r>
      <w:r w:rsidRPr="002819A2">
        <w:rPr>
          <w:color w:val="auto"/>
          <w:w w:val="100"/>
          <w:szCs w:val="28"/>
        </w:rPr>
        <w:t xml:space="preserve"> соглашаются с безвозмездной публикацией их работ или фрагментов работ любым способом и на любых носителях с обязательным указанием авторства </w:t>
      </w:r>
      <w:r w:rsidRPr="002819A2">
        <w:rPr>
          <w:color w:val="auto"/>
          <w:w w:val="100"/>
          <w:szCs w:val="28"/>
        </w:rPr>
        <w:lastRenderedPageBreak/>
        <w:t>работ.</w:t>
      </w:r>
    </w:p>
    <w:p w:rsidR="00A45D46" w:rsidRPr="002819A2" w:rsidRDefault="00A45D46" w:rsidP="005B2631">
      <w:pPr>
        <w:pStyle w:val="a5"/>
        <w:widowControl w:val="0"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Информация о проведении </w:t>
      </w:r>
      <w:r w:rsidR="00FD44DE" w:rsidRPr="002819A2">
        <w:rPr>
          <w:color w:val="auto"/>
          <w:w w:val="100"/>
          <w:szCs w:val="28"/>
        </w:rPr>
        <w:t>Марафона</w:t>
      </w:r>
      <w:r w:rsidR="00B972B9" w:rsidRPr="002819A2">
        <w:rPr>
          <w:color w:val="auto"/>
          <w:w w:val="100"/>
          <w:szCs w:val="28"/>
        </w:rPr>
        <w:t xml:space="preserve"> размещается на сайте ВИРО</w:t>
      </w:r>
      <w:r w:rsidRPr="002819A2">
        <w:rPr>
          <w:color w:val="auto"/>
          <w:w w:val="100"/>
          <w:szCs w:val="28"/>
        </w:rPr>
        <w:t xml:space="preserve"> (раздел «Среднее профессиональное образование»).</w:t>
      </w:r>
    </w:p>
    <w:p w:rsidR="00A45D46" w:rsidRPr="002819A2" w:rsidRDefault="00A45D46" w:rsidP="00A45D46">
      <w:pPr>
        <w:pStyle w:val="a5"/>
        <w:widowControl w:val="0"/>
        <w:tabs>
          <w:tab w:val="left" w:pos="993"/>
        </w:tabs>
        <w:suppressAutoHyphens/>
        <w:ind w:left="426"/>
        <w:jc w:val="both"/>
        <w:rPr>
          <w:color w:val="auto"/>
          <w:szCs w:val="28"/>
        </w:rPr>
      </w:pPr>
    </w:p>
    <w:p w:rsidR="00A45D46" w:rsidRPr="002819A2" w:rsidRDefault="009B673E" w:rsidP="005B2631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0"/>
        <w:jc w:val="center"/>
        <w:rPr>
          <w:b/>
          <w:color w:val="auto"/>
          <w:w w:val="100"/>
          <w:szCs w:val="28"/>
        </w:rPr>
      </w:pPr>
      <w:r w:rsidRPr="002819A2">
        <w:rPr>
          <w:b/>
          <w:color w:val="auto"/>
          <w:w w:val="100"/>
          <w:szCs w:val="28"/>
        </w:rPr>
        <w:t>Организация Марафона</w:t>
      </w:r>
    </w:p>
    <w:p w:rsidR="00A45D46" w:rsidRPr="002819A2" w:rsidRDefault="00A45D46" w:rsidP="002376BA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Общее руководство организацией и проведением </w:t>
      </w:r>
      <w:r w:rsidR="00E448E9" w:rsidRPr="002819A2">
        <w:rPr>
          <w:color w:val="auto"/>
          <w:w w:val="100"/>
          <w:szCs w:val="28"/>
        </w:rPr>
        <w:t xml:space="preserve">Марафона </w:t>
      </w:r>
      <w:r w:rsidRPr="002819A2">
        <w:rPr>
          <w:color w:val="auto"/>
          <w:w w:val="100"/>
          <w:szCs w:val="28"/>
        </w:rPr>
        <w:t>осуществляет организационный комитет, утвержденный приказом ректора ВИРО (далее – Оргкомитет)</w:t>
      </w:r>
      <w:r w:rsidR="005F3E0B" w:rsidRPr="002819A2">
        <w:rPr>
          <w:color w:val="auto"/>
          <w:w w:val="100"/>
          <w:szCs w:val="28"/>
        </w:rPr>
        <w:t>.</w:t>
      </w:r>
    </w:p>
    <w:p w:rsidR="005F3E0B" w:rsidRPr="002819A2" w:rsidRDefault="005F3E0B" w:rsidP="002376BA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В состав оргкомитета входят сотрудники ВИРО, руководители секций РУМО СПО (по согласованию).</w:t>
      </w:r>
    </w:p>
    <w:p w:rsidR="00A45D46" w:rsidRPr="002819A2" w:rsidRDefault="00A45D46" w:rsidP="005B2631">
      <w:pPr>
        <w:pStyle w:val="a5"/>
        <w:widowControl w:val="0"/>
        <w:tabs>
          <w:tab w:val="left" w:pos="0"/>
          <w:tab w:val="left" w:pos="993"/>
        </w:tabs>
        <w:suppressAutoHyphens/>
        <w:ind w:left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2.</w:t>
      </w:r>
      <w:r w:rsidR="00AF3D50" w:rsidRPr="002819A2">
        <w:rPr>
          <w:color w:val="auto"/>
          <w:w w:val="100"/>
          <w:szCs w:val="28"/>
        </w:rPr>
        <w:t>3</w:t>
      </w:r>
      <w:r w:rsidRPr="002819A2">
        <w:rPr>
          <w:bCs/>
          <w:color w:val="auto"/>
          <w:w w:val="100"/>
          <w:szCs w:val="28"/>
        </w:rPr>
        <w:t>.  Оргкомитет</w:t>
      </w:r>
      <w:r w:rsidRPr="002819A2">
        <w:rPr>
          <w:color w:val="auto"/>
          <w:w w:val="100"/>
          <w:szCs w:val="28"/>
        </w:rPr>
        <w:t>:</w:t>
      </w:r>
    </w:p>
    <w:p w:rsidR="00A45D46" w:rsidRPr="002819A2" w:rsidRDefault="00A45D46" w:rsidP="002376B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разрабатывает и реализует план подготовки и </w:t>
      </w:r>
      <w:r w:rsidR="005F3E0B" w:rsidRPr="002819A2">
        <w:rPr>
          <w:color w:val="auto"/>
          <w:w w:val="100"/>
          <w:szCs w:val="28"/>
        </w:rPr>
        <w:t xml:space="preserve">программу </w:t>
      </w:r>
      <w:r w:rsidRPr="002819A2">
        <w:rPr>
          <w:color w:val="auto"/>
          <w:w w:val="100"/>
          <w:szCs w:val="28"/>
        </w:rPr>
        <w:t xml:space="preserve">проведения </w:t>
      </w:r>
      <w:r w:rsidR="00FD44DE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>;</w:t>
      </w:r>
    </w:p>
    <w:p w:rsidR="00A52D42" w:rsidRPr="002819A2" w:rsidRDefault="00A45D46" w:rsidP="002376B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осуществляет информационную поддержку </w:t>
      </w:r>
      <w:r w:rsidR="00FD44DE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>;</w:t>
      </w:r>
      <w:r w:rsidR="00A52D42" w:rsidRPr="002819A2">
        <w:rPr>
          <w:color w:val="auto"/>
          <w:w w:val="100"/>
          <w:szCs w:val="28"/>
        </w:rPr>
        <w:t xml:space="preserve"> </w:t>
      </w:r>
    </w:p>
    <w:p w:rsidR="00AF3D50" w:rsidRPr="002819A2" w:rsidRDefault="00AF3D50" w:rsidP="002376B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определяет площадки для проведения Марафона;</w:t>
      </w:r>
    </w:p>
    <w:p w:rsidR="00A52D42" w:rsidRPr="002819A2" w:rsidRDefault="00A52D42" w:rsidP="002376B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рассматривает заявки на участие и осуществляет предварительную экспертизу работ; </w:t>
      </w:r>
    </w:p>
    <w:p w:rsidR="00A52D42" w:rsidRPr="002819A2" w:rsidRDefault="00956E81" w:rsidP="002376B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/>
          <w:color w:val="auto"/>
          <w:w w:val="100"/>
          <w:sz w:val="28"/>
          <w:szCs w:val="28"/>
        </w:rPr>
      </w:pPr>
      <w:r w:rsidRPr="002819A2">
        <w:rPr>
          <w:rStyle w:val="fontstyle01"/>
          <w:rFonts w:ascii="Times New Roman" w:hAnsi="Times New Roman"/>
          <w:color w:val="auto"/>
          <w:w w:val="100"/>
          <w:sz w:val="28"/>
          <w:szCs w:val="28"/>
        </w:rPr>
        <w:t>организует работу Марафона в период его проведения;</w:t>
      </w:r>
      <w:r w:rsidR="00A52D42" w:rsidRPr="002819A2">
        <w:rPr>
          <w:rStyle w:val="fontstyle01"/>
          <w:rFonts w:ascii="Times New Roman" w:hAnsi="Times New Roman"/>
          <w:color w:val="auto"/>
          <w:w w:val="100"/>
          <w:sz w:val="28"/>
          <w:szCs w:val="28"/>
        </w:rPr>
        <w:t xml:space="preserve"> </w:t>
      </w:r>
    </w:p>
    <w:p w:rsidR="00A52D42" w:rsidRPr="002819A2" w:rsidRDefault="00A52D42" w:rsidP="002376BA">
      <w:pPr>
        <w:pStyle w:val="a5"/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/>
          <w:color w:val="auto"/>
          <w:w w:val="100"/>
          <w:sz w:val="28"/>
          <w:szCs w:val="28"/>
        </w:rPr>
      </w:pPr>
      <w:r w:rsidRPr="002819A2">
        <w:rPr>
          <w:rStyle w:val="fontstyle01"/>
          <w:rFonts w:ascii="Times New Roman" w:hAnsi="Times New Roman"/>
          <w:color w:val="auto"/>
          <w:w w:val="100"/>
          <w:sz w:val="28"/>
          <w:szCs w:val="28"/>
        </w:rPr>
        <w:t>готовит сертификаты участникам</w:t>
      </w:r>
      <w:r w:rsidR="005B2631" w:rsidRPr="002819A2">
        <w:rPr>
          <w:rStyle w:val="fontstyle01"/>
          <w:rFonts w:ascii="Times New Roman" w:hAnsi="Times New Roman"/>
          <w:color w:val="auto"/>
          <w:w w:val="100"/>
          <w:sz w:val="28"/>
          <w:szCs w:val="28"/>
        </w:rPr>
        <w:t>;</w:t>
      </w:r>
    </w:p>
    <w:p w:rsidR="005B2631" w:rsidRPr="002819A2" w:rsidRDefault="005B2631" w:rsidP="002376BA">
      <w:pPr>
        <w:pStyle w:val="a5"/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Cs w:val="28"/>
        </w:rPr>
      </w:pPr>
      <w:r w:rsidRPr="002819A2">
        <w:rPr>
          <w:color w:val="auto"/>
          <w:w w:val="100"/>
          <w:szCs w:val="28"/>
        </w:rPr>
        <w:t>анализирует и обобщает итоги Марафона.</w:t>
      </w:r>
    </w:p>
    <w:p w:rsidR="00AF3D50" w:rsidRPr="002819A2" w:rsidRDefault="00AF3D50" w:rsidP="002376BA">
      <w:pPr>
        <w:pStyle w:val="a5"/>
        <w:keepNext/>
        <w:keepLines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2819A2">
        <w:rPr>
          <w:color w:val="auto"/>
          <w:w w:val="100"/>
          <w:szCs w:val="28"/>
        </w:rPr>
        <w:t>Площадками для проведения Марафона являются профессиональные образовательные организации, на базе которых созданы секции РУМО СПО.</w:t>
      </w:r>
    </w:p>
    <w:p w:rsidR="00A45D46" w:rsidRPr="002819A2" w:rsidRDefault="00A45D46" w:rsidP="005B2631">
      <w:pPr>
        <w:pStyle w:val="a5"/>
        <w:tabs>
          <w:tab w:val="left" w:pos="0"/>
          <w:tab w:val="left" w:pos="993"/>
        </w:tabs>
        <w:ind w:left="0"/>
        <w:jc w:val="both"/>
        <w:rPr>
          <w:b/>
          <w:color w:val="auto"/>
          <w:szCs w:val="28"/>
        </w:rPr>
      </w:pPr>
    </w:p>
    <w:p w:rsidR="00A45D46" w:rsidRPr="002819A2" w:rsidRDefault="00A45D46" w:rsidP="00A45D46">
      <w:pPr>
        <w:numPr>
          <w:ilvl w:val="0"/>
          <w:numId w:val="1"/>
        </w:numPr>
        <w:jc w:val="center"/>
        <w:rPr>
          <w:color w:val="auto"/>
          <w:w w:val="100"/>
          <w:szCs w:val="28"/>
        </w:rPr>
      </w:pPr>
      <w:r w:rsidRPr="002819A2">
        <w:rPr>
          <w:b/>
          <w:color w:val="auto"/>
          <w:w w:val="100"/>
          <w:szCs w:val="28"/>
        </w:rPr>
        <w:t xml:space="preserve">Порядок и сроки проведения </w:t>
      </w:r>
      <w:r w:rsidR="00B972B9" w:rsidRPr="002819A2">
        <w:rPr>
          <w:b/>
          <w:color w:val="auto"/>
          <w:w w:val="100"/>
          <w:szCs w:val="28"/>
        </w:rPr>
        <w:t>Марафона</w:t>
      </w:r>
    </w:p>
    <w:p w:rsidR="005F3E0B" w:rsidRPr="002819A2" w:rsidRDefault="005F3E0B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3.1. Марафон проводится в период </w:t>
      </w:r>
      <w:r w:rsidRPr="002819A2">
        <w:rPr>
          <w:b/>
          <w:color w:val="auto"/>
          <w:w w:val="100"/>
          <w:szCs w:val="28"/>
        </w:rPr>
        <w:t xml:space="preserve">с </w:t>
      </w:r>
      <w:r w:rsidR="002376BA">
        <w:rPr>
          <w:b/>
          <w:color w:val="auto"/>
          <w:w w:val="100"/>
          <w:szCs w:val="28"/>
        </w:rPr>
        <w:t>13</w:t>
      </w:r>
      <w:r w:rsidRPr="002819A2">
        <w:rPr>
          <w:b/>
          <w:color w:val="auto"/>
          <w:w w:val="100"/>
          <w:szCs w:val="28"/>
        </w:rPr>
        <w:t xml:space="preserve"> </w:t>
      </w:r>
      <w:r w:rsidR="002376BA">
        <w:rPr>
          <w:b/>
          <w:color w:val="auto"/>
          <w:w w:val="100"/>
          <w:szCs w:val="28"/>
        </w:rPr>
        <w:t>ноября</w:t>
      </w:r>
      <w:r w:rsidRPr="002819A2">
        <w:rPr>
          <w:b/>
          <w:color w:val="auto"/>
          <w:w w:val="100"/>
          <w:szCs w:val="28"/>
        </w:rPr>
        <w:t xml:space="preserve"> по </w:t>
      </w:r>
      <w:r w:rsidR="002376BA">
        <w:rPr>
          <w:b/>
          <w:color w:val="auto"/>
          <w:w w:val="100"/>
          <w:szCs w:val="28"/>
        </w:rPr>
        <w:t>15</w:t>
      </w:r>
      <w:r w:rsidRPr="002819A2">
        <w:rPr>
          <w:b/>
          <w:color w:val="auto"/>
          <w:w w:val="100"/>
          <w:szCs w:val="28"/>
        </w:rPr>
        <w:t xml:space="preserve"> </w:t>
      </w:r>
      <w:r w:rsidR="002376BA">
        <w:rPr>
          <w:b/>
          <w:color w:val="auto"/>
          <w:w w:val="100"/>
          <w:szCs w:val="28"/>
        </w:rPr>
        <w:t>ноября</w:t>
      </w:r>
      <w:r w:rsidRPr="002819A2">
        <w:rPr>
          <w:b/>
          <w:color w:val="auto"/>
          <w:w w:val="100"/>
          <w:szCs w:val="28"/>
        </w:rPr>
        <w:t xml:space="preserve"> 201</w:t>
      </w:r>
      <w:r w:rsidR="002376BA">
        <w:rPr>
          <w:b/>
          <w:color w:val="auto"/>
          <w:w w:val="100"/>
          <w:szCs w:val="28"/>
        </w:rPr>
        <w:t>9</w:t>
      </w:r>
      <w:r w:rsidRPr="002819A2">
        <w:rPr>
          <w:b/>
          <w:color w:val="auto"/>
          <w:w w:val="100"/>
          <w:szCs w:val="28"/>
        </w:rPr>
        <w:t xml:space="preserve"> года</w:t>
      </w:r>
      <w:r w:rsidRPr="002819A2">
        <w:rPr>
          <w:color w:val="auto"/>
          <w:w w:val="100"/>
          <w:szCs w:val="28"/>
        </w:rPr>
        <w:t>. Прием заявок осуществляется </w:t>
      </w:r>
      <w:r w:rsidR="007100AA" w:rsidRPr="002819A2">
        <w:rPr>
          <w:b/>
          <w:color w:val="auto"/>
          <w:w w:val="100"/>
          <w:szCs w:val="28"/>
        </w:rPr>
        <w:t>с 1</w:t>
      </w:r>
      <w:r w:rsidR="00C5629A">
        <w:rPr>
          <w:b/>
          <w:color w:val="auto"/>
          <w:w w:val="100"/>
          <w:szCs w:val="28"/>
        </w:rPr>
        <w:t xml:space="preserve">октября </w:t>
      </w:r>
      <w:r w:rsidR="007100AA" w:rsidRPr="002819A2">
        <w:rPr>
          <w:b/>
          <w:color w:val="auto"/>
          <w:w w:val="100"/>
          <w:szCs w:val="28"/>
        </w:rPr>
        <w:t xml:space="preserve">до </w:t>
      </w:r>
      <w:r w:rsidR="002B55F4">
        <w:rPr>
          <w:b/>
          <w:color w:val="auto"/>
          <w:w w:val="100"/>
          <w:szCs w:val="28"/>
        </w:rPr>
        <w:t>21</w:t>
      </w:r>
      <w:r w:rsidRPr="002819A2">
        <w:rPr>
          <w:b/>
          <w:color w:val="auto"/>
          <w:w w:val="100"/>
          <w:szCs w:val="28"/>
        </w:rPr>
        <w:t xml:space="preserve"> октября 201</w:t>
      </w:r>
      <w:r w:rsidR="00C5629A">
        <w:rPr>
          <w:b/>
          <w:color w:val="auto"/>
          <w:w w:val="100"/>
          <w:szCs w:val="28"/>
        </w:rPr>
        <w:t>9</w:t>
      </w:r>
      <w:r w:rsidRPr="002819A2">
        <w:rPr>
          <w:b/>
          <w:color w:val="auto"/>
          <w:w w:val="100"/>
          <w:szCs w:val="28"/>
        </w:rPr>
        <w:t xml:space="preserve"> года</w:t>
      </w:r>
      <w:r w:rsidRPr="002819A2">
        <w:rPr>
          <w:color w:val="auto"/>
          <w:w w:val="100"/>
          <w:szCs w:val="28"/>
        </w:rPr>
        <w:t xml:space="preserve"> в ВИРО.</w:t>
      </w:r>
    </w:p>
    <w:p w:rsidR="002E13B3" w:rsidRDefault="005F3E0B" w:rsidP="005F3E0B">
      <w:pPr>
        <w:tabs>
          <w:tab w:val="left" w:pos="851"/>
        </w:tabs>
        <w:jc w:val="both"/>
        <w:rPr>
          <w:sz w:val="36"/>
          <w:szCs w:val="36"/>
        </w:rPr>
      </w:pPr>
      <w:r w:rsidRPr="002819A2">
        <w:rPr>
          <w:color w:val="auto"/>
          <w:w w:val="100"/>
          <w:szCs w:val="28"/>
        </w:rPr>
        <w:t xml:space="preserve">3.2. </w:t>
      </w:r>
      <w:r w:rsidR="00FD44DE" w:rsidRPr="002819A2">
        <w:rPr>
          <w:color w:val="auto"/>
          <w:w w:val="100"/>
          <w:szCs w:val="28"/>
        </w:rPr>
        <w:t>Марафон</w:t>
      </w:r>
      <w:r w:rsidR="00A45D46" w:rsidRPr="002819A2">
        <w:rPr>
          <w:color w:val="auto"/>
          <w:w w:val="100"/>
          <w:szCs w:val="28"/>
        </w:rPr>
        <w:t xml:space="preserve"> проводится по </w:t>
      </w:r>
      <w:r w:rsidR="00FD44DE" w:rsidRPr="002819A2">
        <w:rPr>
          <w:color w:val="auto"/>
          <w:w w:val="100"/>
          <w:szCs w:val="28"/>
        </w:rPr>
        <w:t>н</w:t>
      </w:r>
      <w:r w:rsidR="00B90F25" w:rsidRPr="002819A2">
        <w:rPr>
          <w:color w:val="auto"/>
          <w:w w:val="100"/>
          <w:szCs w:val="28"/>
        </w:rPr>
        <w:t>оминац</w:t>
      </w:r>
      <w:r w:rsidR="00FD44DE" w:rsidRPr="002819A2">
        <w:rPr>
          <w:color w:val="auto"/>
          <w:w w:val="100"/>
          <w:szCs w:val="28"/>
        </w:rPr>
        <w:t>иям</w:t>
      </w:r>
      <w:r w:rsidR="00A45D46" w:rsidRPr="002819A2">
        <w:rPr>
          <w:color w:val="auto"/>
          <w:w w:val="100"/>
          <w:szCs w:val="28"/>
        </w:rPr>
        <w:t>:</w:t>
      </w:r>
      <w:r w:rsidR="00923031" w:rsidRPr="00923031">
        <w:rPr>
          <w:sz w:val="36"/>
          <w:szCs w:val="36"/>
        </w:rPr>
        <w:t xml:space="preserve"> </w:t>
      </w:r>
    </w:p>
    <w:p w:rsidR="005F3E0B" w:rsidRPr="002819A2" w:rsidRDefault="005652A9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3.2.1.</w:t>
      </w:r>
      <w:r w:rsidR="005F3E0B" w:rsidRPr="002819A2">
        <w:rPr>
          <w:color w:val="auto"/>
          <w:w w:val="100"/>
          <w:szCs w:val="28"/>
        </w:rPr>
        <w:t xml:space="preserve"> </w:t>
      </w:r>
      <w:r w:rsidR="00AF3D50" w:rsidRPr="002819A2">
        <w:rPr>
          <w:color w:val="auto"/>
          <w:w w:val="100"/>
          <w:szCs w:val="28"/>
        </w:rPr>
        <w:t>День преподавателя</w:t>
      </w:r>
      <w:r w:rsidRPr="002819A2">
        <w:rPr>
          <w:color w:val="auto"/>
          <w:w w:val="100"/>
          <w:szCs w:val="28"/>
        </w:rPr>
        <w:t xml:space="preserve"> профессионального цикла по укрупненным группам профессий и специальностей:</w:t>
      </w:r>
    </w:p>
    <w:p w:rsidR="005652A9" w:rsidRPr="002819A2" w:rsidRDefault="005652A9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Машиностроение, управление сложными техническими системами (автоматизаци</w:t>
      </w:r>
      <w:r w:rsidR="00CC2B9B" w:rsidRPr="002819A2">
        <w:rPr>
          <w:color w:val="auto"/>
          <w:w w:val="100"/>
          <w:szCs w:val="28"/>
        </w:rPr>
        <w:t>я</w:t>
      </w:r>
      <w:r w:rsidRPr="002819A2">
        <w:rPr>
          <w:color w:val="auto"/>
          <w:w w:val="100"/>
          <w:szCs w:val="28"/>
        </w:rPr>
        <w:t>), обработка материалов и металлургия;</w:t>
      </w:r>
    </w:p>
    <w:p w:rsidR="005652A9" w:rsidRPr="002819A2" w:rsidRDefault="005652A9" w:rsidP="002819A2">
      <w:pPr>
        <w:tabs>
          <w:tab w:val="left" w:pos="142"/>
          <w:tab w:val="left" w:pos="284"/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</w:t>
      </w:r>
      <w:r w:rsidRPr="002819A2">
        <w:rPr>
          <w:bCs/>
          <w:color w:val="auto"/>
          <w:w w:val="100"/>
          <w:szCs w:val="28"/>
        </w:rPr>
        <w:t xml:space="preserve"> Информационные и коммуникационные технологии, автоматизация, радиотехника и электроника;</w:t>
      </w:r>
    </w:p>
    <w:p w:rsidR="005652A9" w:rsidRPr="002819A2" w:rsidRDefault="005652A9" w:rsidP="005F3E0B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- Строительство и лесопромышленный комплекс;</w:t>
      </w:r>
    </w:p>
    <w:p w:rsidR="005652A9" w:rsidRPr="002819A2" w:rsidRDefault="005652A9" w:rsidP="005F3E0B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- Искусство, дизайн и сфера услуг;</w:t>
      </w:r>
    </w:p>
    <w:p w:rsidR="005652A9" w:rsidRPr="002819A2" w:rsidRDefault="005652A9" w:rsidP="005F3E0B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- Агропромышленный комплекс;</w:t>
      </w:r>
    </w:p>
    <w:p w:rsidR="005652A9" w:rsidRPr="002819A2" w:rsidRDefault="005652A9" w:rsidP="005F3E0B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 xml:space="preserve">- </w:t>
      </w:r>
      <w:r w:rsidR="00CC2B9B" w:rsidRPr="002819A2">
        <w:rPr>
          <w:bCs/>
          <w:color w:val="auto"/>
          <w:w w:val="100"/>
          <w:szCs w:val="28"/>
        </w:rPr>
        <w:t>Химическая отрасль и энергетика</w:t>
      </w:r>
      <w:r w:rsidRPr="002819A2">
        <w:rPr>
          <w:bCs/>
          <w:color w:val="auto"/>
          <w:w w:val="100"/>
          <w:szCs w:val="28"/>
        </w:rPr>
        <w:t>;</w:t>
      </w:r>
    </w:p>
    <w:p w:rsidR="005652A9" w:rsidRPr="002819A2" w:rsidRDefault="005652A9" w:rsidP="005F3E0B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- Обслуживание транспорта и логистика;</w:t>
      </w:r>
    </w:p>
    <w:p w:rsidR="005652A9" w:rsidRPr="002819A2" w:rsidRDefault="00CC2B9B" w:rsidP="005F3E0B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- Образование и педагогические науки</w:t>
      </w:r>
    </w:p>
    <w:p w:rsidR="00CC2B9B" w:rsidRPr="002819A2" w:rsidRDefault="00CC2B9B" w:rsidP="002B55F4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3.2.2</w:t>
      </w:r>
      <w:r w:rsidR="00826073" w:rsidRPr="002819A2">
        <w:rPr>
          <w:bCs/>
          <w:color w:val="auto"/>
          <w:w w:val="100"/>
          <w:szCs w:val="28"/>
        </w:rPr>
        <w:t xml:space="preserve">. </w:t>
      </w:r>
      <w:r w:rsidRPr="002819A2">
        <w:rPr>
          <w:bCs/>
          <w:color w:val="auto"/>
          <w:w w:val="100"/>
          <w:szCs w:val="28"/>
        </w:rPr>
        <w:t>День преподавателя общеобразовательных дисциплин</w:t>
      </w:r>
      <w:r w:rsidR="00826073" w:rsidRPr="002819A2">
        <w:rPr>
          <w:bCs/>
          <w:color w:val="auto"/>
          <w:w w:val="100"/>
          <w:szCs w:val="28"/>
        </w:rPr>
        <w:t>.</w:t>
      </w:r>
    </w:p>
    <w:p w:rsidR="00826073" w:rsidRPr="002B55F4" w:rsidRDefault="00826073" w:rsidP="002B55F4">
      <w:pPr>
        <w:pStyle w:val="a4"/>
        <w:spacing w:before="0" w:beforeAutospacing="0" w:after="0" w:afterAutospacing="0"/>
        <w:rPr>
          <w:sz w:val="28"/>
          <w:szCs w:val="28"/>
        </w:rPr>
      </w:pPr>
      <w:r w:rsidRPr="00BA3F7C">
        <w:rPr>
          <w:bCs/>
          <w:sz w:val="28"/>
          <w:szCs w:val="28"/>
        </w:rPr>
        <w:t>3.2.3. День педагога</w:t>
      </w:r>
      <w:r w:rsidR="002E13B3">
        <w:rPr>
          <w:bCs/>
          <w:sz w:val="28"/>
          <w:szCs w:val="28"/>
        </w:rPr>
        <w:t>, участвующего в организации</w:t>
      </w:r>
      <w:r w:rsidRPr="00BA3F7C">
        <w:rPr>
          <w:bCs/>
          <w:sz w:val="28"/>
          <w:szCs w:val="28"/>
        </w:rPr>
        <w:t xml:space="preserve"> </w:t>
      </w:r>
      <w:r w:rsidR="002E13B3">
        <w:rPr>
          <w:bCs/>
          <w:sz w:val="28"/>
          <w:szCs w:val="28"/>
        </w:rPr>
        <w:t xml:space="preserve">воспитательной деятельности </w:t>
      </w:r>
      <w:proofErr w:type="gramStart"/>
      <w:r w:rsidR="002E13B3">
        <w:rPr>
          <w:bCs/>
          <w:sz w:val="28"/>
          <w:szCs w:val="28"/>
        </w:rPr>
        <w:t>обучающихся</w:t>
      </w:r>
      <w:proofErr w:type="gramEnd"/>
      <w:r w:rsidR="00A12D19">
        <w:rPr>
          <w:bCs/>
          <w:sz w:val="28"/>
          <w:szCs w:val="28"/>
        </w:rPr>
        <w:t xml:space="preserve"> ПОО.</w:t>
      </w:r>
      <w:r w:rsidR="00BA3F7C" w:rsidRPr="00BA3F7C">
        <w:rPr>
          <w:b/>
          <w:bCs/>
          <w:sz w:val="28"/>
          <w:szCs w:val="28"/>
        </w:rPr>
        <w:t xml:space="preserve"> </w:t>
      </w:r>
    </w:p>
    <w:p w:rsidR="00CC2B9B" w:rsidRPr="002819A2" w:rsidRDefault="00B90F25" w:rsidP="002B55F4">
      <w:pPr>
        <w:tabs>
          <w:tab w:val="left" w:pos="851"/>
        </w:tabs>
        <w:jc w:val="both"/>
        <w:rPr>
          <w:bCs/>
          <w:color w:val="auto"/>
          <w:w w:val="100"/>
          <w:szCs w:val="28"/>
        </w:rPr>
      </w:pPr>
      <w:r w:rsidRPr="002819A2">
        <w:rPr>
          <w:bCs/>
          <w:color w:val="auto"/>
          <w:w w:val="100"/>
          <w:szCs w:val="28"/>
        </w:rPr>
        <w:t>3.3. В каждо</w:t>
      </w:r>
      <w:r w:rsidR="001B5EC8" w:rsidRPr="002819A2">
        <w:rPr>
          <w:bCs/>
          <w:color w:val="auto"/>
          <w:w w:val="100"/>
          <w:szCs w:val="28"/>
        </w:rPr>
        <w:t>й</w:t>
      </w:r>
      <w:r w:rsidRPr="002819A2">
        <w:rPr>
          <w:bCs/>
          <w:color w:val="auto"/>
          <w:w w:val="100"/>
          <w:szCs w:val="28"/>
        </w:rPr>
        <w:t xml:space="preserve"> из номинаций педагогические работники демонстрируют лучшие практики по направлениям:</w:t>
      </w:r>
    </w:p>
    <w:p w:rsidR="00CC2B9B" w:rsidRPr="002819A2" w:rsidRDefault="00B90F25" w:rsidP="002B55F4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-рабочая программа учебной дисциплины, профессионального модуля, практики;</w:t>
      </w:r>
    </w:p>
    <w:p w:rsidR="00B90F25" w:rsidRPr="002819A2" w:rsidRDefault="00E448E9" w:rsidP="002B55F4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lastRenderedPageBreak/>
        <w:t>-пакет контрольно-</w:t>
      </w:r>
      <w:r w:rsidR="00B90F25" w:rsidRPr="002819A2">
        <w:rPr>
          <w:color w:val="auto"/>
          <w:w w:val="100"/>
          <w:szCs w:val="28"/>
        </w:rPr>
        <w:t>оценочных средств (контрольно-измерительных материалов) по учебной дисциплине, профессиональному модулю;</w:t>
      </w:r>
    </w:p>
    <w:p w:rsidR="00B90F25" w:rsidRPr="002819A2" w:rsidRDefault="001B5EC8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-учебное занятие, воспитательное</w:t>
      </w:r>
      <w:r w:rsidR="00B90F25" w:rsidRPr="002819A2">
        <w:rPr>
          <w:color w:val="auto"/>
          <w:w w:val="100"/>
          <w:szCs w:val="28"/>
        </w:rPr>
        <w:t xml:space="preserve"> мероприяти</w:t>
      </w:r>
      <w:r w:rsidR="00F54A90" w:rsidRPr="002819A2">
        <w:rPr>
          <w:color w:val="auto"/>
          <w:w w:val="100"/>
          <w:szCs w:val="28"/>
        </w:rPr>
        <w:t>е;</w:t>
      </w:r>
    </w:p>
    <w:p w:rsidR="001B5EC8" w:rsidRPr="002819A2" w:rsidRDefault="001B5EC8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-педагогическая технология, используемая при организации учебного и/или воспитательного процесса;</w:t>
      </w:r>
    </w:p>
    <w:p w:rsidR="001B5EC8" w:rsidRPr="002819A2" w:rsidRDefault="001B5EC8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приемы, методы, средства, используемые при формировании профессиональных компетенций.</w:t>
      </w:r>
    </w:p>
    <w:p w:rsidR="001B5EC8" w:rsidRPr="002819A2" w:rsidRDefault="001B5EC8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3.4. Форма представления материалов, демонстрирующих педагогический опыт, выбирается участником Марафона самостоятельно. Предпочтение имеют интерактивные формы: мастер-классы, педагогические мастерские, презентации, </w:t>
      </w:r>
      <w:proofErr w:type="spellStart"/>
      <w:r w:rsidRPr="002819A2">
        <w:rPr>
          <w:color w:val="auto"/>
          <w:w w:val="100"/>
          <w:szCs w:val="28"/>
        </w:rPr>
        <w:t>квесты</w:t>
      </w:r>
      <w:proofErr w:type="spellEnd"/>
      <w:r w:rsidRPr="002819A2">
        <w:rPr>
          <w:color w:val="auto"/>
          <w:w w:val="100"/>
          <w:szCs w:val="28"/>
        </w:rPr>
        <w:t xml:space="preserve"> и другие.</w:t>
      </w:r>
    </w:p>
    <w:p w:rsidR="007100AA" w:rsidRPr="002819A2" w:rsidRDefault="007100AA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3.5. Количество и состав номинаций могут быть </w:t>
      </w:r>
      <w:proofErr w:type="gramStart"/>
      <w:r w:rsidRPr="002819A2">
        <w:rPr>
          <w:color w:val="auto"/>
          <w:w w:val="100"/>
          <w:szCs w:val="28"/>
        </w:rPr>
        <w:t>откорректированы</w:t>
      </w:r>
      <w:proofErr w:type="gramEnd"/>
      <w:r w:rsidRPr="002819A2">
        <w:rPr>
          <w:color w:val="auto"/>
          <w:w w:val="100"/>
          <w:szCs w:val="28"/>
        </w:rPr>
        <w:t xml:space="preserve"> с у</w:t>
      </w:r>
      <w:r w:rsidR="00E448E9" w:rsidRPr="002819A2">
        <w:rPr>
          <w:color w:val="auto"/>
          <w:w w:val="100"/>
          <w:szCs w:val="28"/>
        </w:rPr>
        <w:t>четом поступивших на участие в М</w:t>
      </w:r>
      <w:r w:rsidRPr="002819A2">
        <w:rPr>
          <w:color w:val="auto"/>
          <w:w w:val="100"/>
          <w:szCs w:val="28"/>
        </w:rPr>
        <w:t>арафоне заявок.</w:t>
      </w:r>
    </w:p>
    <w:p w:rsidR="001B5EC8" w:rsidRPr="002819A2" w:rsidRDefault="007100AA" w:rsidP="005F3E0B">
      <w:pPr>
        <w:tabs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3.6</w:t>
      </w:r>
      <w:r w:rsidR="001B5EC8" w:rsidRPr="002819A2">
        <w:rPr>
          <w:color w:val="auto"/>
          <w:w w:val="100"/>
          <w:szCs w:val="28"/>
        </w:rPr>
        <w:t xml:space="preserve">. </w:t>
      </w:r>
      <w:r w:rsidRPr="002819A2">
        <w:rPr>
          <w:color w:val="auto"/>
          <w:w w:val="100"/>
          <w:szCs w:val="28"/>
        </w:rPr>
        <w:t xml:space="preserve">Программа проведения Марафона формируется на основе заявок и размещается на сайте ВИРО в срок </w:t>
      </w:r>
      <w:r w:rsidRPr="002B55F4">
        <w:rPr>
          <w:b/>
          <w:color w:val="auto"/>
          <w:w w:val="100"/>
          <w:szCs w:val="28"/>
        </w:rPr>
        <w:t xml:space="preserve">до </w:t>
      </w:r>
      <w:r w:rsidR="002B55F4" w:rsidRPr="002B55F4">
        <w:rPr>
          <w:b/>
          <w:color w:val="auto"/>
          <w:w w:val="100"/>
          <w:szCs w:val="28"/>
        </w:rPr>
        <w:t>30</w:t>
      </w:r>
      <w:r w:rsidRPr="002B55F4">
        <w:rPr>
          <w:b/>
          <w:color w:val="auto"/>
          <w:w w:val="100"/>
          <w:szCs w:val="28"/>
        </w:rPr>
        <w:t xml:space="preserve"> октября 201</w:t>
      </w:r>
      <w:r w:rsidR="002B55F4" w:rsidRPr="002B55F4">
        <w:rPr>
          <w:b/>
          <w:color w:val="auto"/>
          <w:w w:val="100"/>
          <w:szCs w:val="28"/>
        </w:rPr>
        <w:t>9</w:t>
      </w:r>
      <w:r w:rsidRPr="002B55F4">
        <w:rPr>
          <w:b/>
          <w:color w:val="auto"/>
          <w:w w:val="100"/>
          <w:szCs w:val="28"/>
        </w:rPr>
        <w:t xml:space="preserve"> года</w:t>
      </w:r>
      <w:r w:rsidRPr="002819A2">
        <w:rPr>
          <w:color w:val="auto"/>
          <w:w w:val="100"/>
          <w:szCs w:val="28"/>
        </w:rPr>
        <w:t>.</w:t>
      </w:r>
    </w:p>
    <w:p w:rsidR="00A45D46" w:rsidRPr="002819A2" w:rsidRDefault="00A45D46" w:rsidP="005F3E0B">
      <w:pPr>
        <w:tabs>
          <w:tab w:val="left" w:pos="360"/>
          <w:tab w:val="center" w:pos="426"/>
          <w:tab w:val="left" w:pos="993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3.</w:t>
      </w:r>
      <w:r w:rsidR="007100AA" w:rsidRPr="002819A2">
        <w:rPr>
          <w:color w:val="auto"/>
          <w:w w:val="100"/>
          <w:szCs w:val="28"/>
        </w:rPr>
        <w:t>7</w:t>
      </w:r>
      <w:r w:rsidRPr="002819A2">
        <w:rPr>
          <w:color w:val="auto"/>
          <w:w w:val="100"/>
          <w:szCs w:val="28"/>
        </w:rPr>
        <w:t xml:space="preserve">. Основанием для участия в </w:t>
      </w:r>
      <w:r w:rsidR="007100AA" w:rsidRPr="002819A2">
        <w:rPr>
          <w:color w:val="auto"/>
          <w:w w:val="100"/>
          <w:szCs w:val="28"/>
        </w:rPr>
        <w:t>Марафоне</w:t>
      </w:r>
      <w:r w:rsidRPr="002819A2">
        <w:rPr>
          <w:color w:val="auto"/>
          <w:w w:val="100"/>
          <w:szCs w:val="28"/>
        </w:rPr>
        <w:t xml:space="preserve"> является обязательный пакет документов, оформленный в соответствии с требованиями, изложенными в п.4 настоящего Положения:</w:t>
      </w:r>
    </w:p>
    <w:p w:rsidR="00A45D46" w:rsidRPr="002819A2" w:rsidRDefault="00A45D46" w:rsidP="005F3E0B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auto"/>
          <w:w w:val="100"/>
          <w:szCs w:val="28"/>
        </w:rPr>
      </w:pPr>
      <w:r w:rsidRPr="002819A2">
        <w:rPr>
          <w:color w:val="auto"/>
          <w:szCs w:val="28"/>
        </w:rPr>
        <w:t xml:space="preserve">- </w:t>
      </w:r>
      <w:r w:rsidRPr="002819A2">
        <w:rPr>
          <w:color w:val="auto"/>
          <w:w w:val="100"/>
          <w:szCs w:val="28"/>
        </w:rPr>
        <w:t xml:space="preserve">заявка на участие в </w:t>
      </w:r>
      <w:r w:rsidR="007100AA" w:rsidRPr="002819A2">
        <w:rPr>
          <w:color w:val="auto"/>
          <w:w w:val="100"/>
          <w:szCs w:val="28"/>
        </w:rPr>
        <w:t>Марафоне</w:t>
      </w:r>
      <w:r w:rsidRPr="002819A2">
        <w:rPr>
          <w:color w:val="auto"/>
          <w:w w:val="100"/>
          <w:szCs w:val="28"/>
        </w:rPr>
        <w:t>, подписанная автором, заверенная печатью организации и подписью руководителя (приложение 1);</w:t>
      </w:r>
    </w:p>
    <w:p w:rsidR="00A45D46" w:rsidRPr="002819A2" w:rsidRDefault="00A45D46" w:rsidP="002819A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  <w:lang w:eastAsia="ar-SA"/>
        </w:rPr>
        <w:t>согласие на обработку персональных данных (приложение 2);</w:t>
      </w:r>
    </w:p>
    <w:p w:rsidR="00A45D46" w:rsidRPr="002819A2" w:rsidRDefault="00A45D46" w:rsidP="002819A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  <w:lang w:eastAsia="ar-SA"/>
        </w:rPr>
        <w:t>согласие на использование материалов конкурса (приложение 3);</w:t>
      </w:r>
    </w:p>
    <w:p w:rsidR="00A45D46" w:rsidRPr="002819A2" w:rsidRDefault="007100AA" w:rsidP="002819A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методические </w:t>
      </w:r>
      <w:r w:rsidR="00A45D46" w:rsidRPr="002819A2">
        <w:rPr>
          <w:color w:val="auto"/>
          <w:w w:val="100"/>
          <w:szCs w:val="28"/>
        </w:rPr>
        <w:t>материалы</w:t>
      </w:r>
      <w:r w:rsidRPr="002819A2">
        <w:rPr>
          <w:color w:val="auto"/>
          <w:w w:val="100"/>
          <w:szCs w:val="28"/>
        </w:rPr>
        <w:t>, отражающие опыт работы</w:t>
      </w:r>
      <w:r w:rsidR="00A45D46" w:rsidRPr="002819A2">
        <w:rPr>
          <w:color w:val="auto"/>
          <w:w w:val="100"/>
          <w:szCs w:val="28"/>
        </w:rPr>
        <w:t xml:space="preserve">. </w:t>
      </w:r>
    </w:p>
    <w:p w:rsidR="00A45D46" w:rsidRPr="002819A2" w:rsidRDefault="00A45D46" w:rsidP="005F3E0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819A2">
        <w:rPr>
          <w:sz w:val="28"/>
          <w:szCs w:val="28"/>
        </w:rPr>
        <w:t xml:space="preserve">3.5. Все материалы (заявка на участие в </w:t>
      </w:r>
      <w:r w:rsidR="00E448E9" w:rsidRPr="002819A2">
        <w:rPr>
          <w:sz w:val="28"/>
          <w:szCs w:val="28"/>
        </w:rPr>
        <w:t>Марафоне</w:t>
      </w:r>
      <w:r w:rsidRPr="002819A2">
        <w:rPr>
          <w:sz w:val="28"/>
          <w:szCs w:val="28"/>
        </w:rPr>
        <w:t>, согласие на обработку персональных данных, согласие на использование материалов и материалы) направляются</w:t>
      </w:r>
      <w:r w:rsidRPr="002819A2">
        <w:rPr>
          <w:sz w:val="28"/>
          <w:szCs w:val="28"/>
          <w:lang w:eastAsia="ar-SA"/>
        </w:rPr>
        <w:t xml:space="preserve"> </w:t>
      </w:r>
      <w:r w:rsidRPr="002819A2">
        <w:rPr>
          <w:b/>
          <w:sz w:val="28"/>
          <w:szCs w:val="28"/>
        </w:rPr>
        <w:t xml:space="preserve">в электронном виде </w:t>
      </w:r>
      <w:r w:rsidRPr="002819A2">
        <w:rPr>
          <w:sz w:val="28"/>
          <w:szCs w:val="28"/>
        </w:rPr>
        <w:t xml:space="preserve">одним архивным файлом на адрес: </w:t>
      </w:r>
      <w:hyperlink r:id="rId7" w:history="1">
        <w:r w:rsidRPr="002819A2">
          <w:rPr>
            <w:rStyle w:val="a3"/>
            <w:color w:val="auto"/>
            <w:sz w:val="28"/>
            <w:szCs w:val="28"/>
            <w:lang w:val="en-US"/>
          </w:rPr>
          <w:t>lab</w:t>
        </w:r>
        <w:r w:rsidRPr="002819A2">
          <w:rPr>
            <w:rStyle w:val="a3"/>
            <w:color w:val="auto"/>
            <w:sz w:val="28"/>
            <w:szCs w:val="28"/>
          </w:rPr>
          <w:t>-</w:t>
        </w:r>
        <w:r w:rsidRPr="002819A2">
          <w:rPr>
            <w:rStyle w:val="a3"/>
            <w:color w:val="auto"/>
            <w:sz w:val="28"/>
            <w:szCs w:val="28"/>
            <w:lang w:val="en-US"/>
          </w:rPr>
          <w:t>rpo</w:t>
        </w:r>
        <w:r w:rsidRPr="002819A2">
          <w:rPr>
            <w:rStyle w:val="a3"/>
            <w:color w:val="auto"/>
            <w:sz w:val="28"/>
            <w:szCs w:val="28"/>
          </w:rPr>
          <w:t>@</w:t>
        </w:r>
        <w:r w:rsidRPr="002819A2">
          <w:rPr>
            <w:rStyle w:val="a3"/>
            <w:color w:val="auto"/>
            <w:sz w:val="28"/>
            <w:szCs w:val="28"/>
            <w:lang w:val="en-US"/>
          </w:rPr>
          <w:t>viro</w:t>
        </w:r>
        <w:r w:rsidRPr="002819A2">
          <w:rPr>
            <w:rStyle w:val="a3"/>
            <w:color w:val="auto"/>
            <w:sz w:val="28"/>
            <w:szCs w:val="28"/>
          </w:rPr>
          <w:t>.</w:t>
        </w:r>
        <w:r w:rsidRPr="002819A2">
          <w:rPr>
            <w:rStyle w:val="a3"/>
            <w:color w:val="auto"/>
            <w:sz w:val="28"/>
            <w:szCs w:val="28"/>
            <w:lang w:val="en-US"/>
          </w:rPr>
          <w:t>edu</w:t>
        </w:r>
        <w:r w:rsidRPr="002819A2">
          <w:rPr>
            <w:rStyle w:val="a3"/>
            <w:color w:val="auto"/>
            <w:sz w:val="28"/>
            <w:szCs w:val="28"/>
          </w:rPr>
          <w:t>.</w:t>
        </w:r>
        <w:r w:rsidRPr="002819A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9A2">
        <w:rPr>
          <w:sz w:val="28"/>
          <w:szCs w:val="28"/>
        </w:rPr>
        <w:t xml:space="preserve">. Название архива должно содержать наименование ПОО и </w:t>
      </w:r>
      <w:r w:rsidR="00080F12" w:rsidRPr="002819A2">
        <w:rPr>
          <w:sz w:val="28"/>
          <w:szCs w:val="28"/>
        </w:rPr>
        <w:t>название мероприятия «Марафон»</w:t>
      </w:r>
      <w:r w:rsidRPr="002819A2">
        <w:rPr>
          <w:sz w:val="28"/>
          <w:szCs w:val="28"/>
        </w:rPr>
        <w:t>.</w:t>
      </w:r>
    </w:p>
    <w:p w:rsidR="00A45D46" w:rsidRPr="002819A2" w:rsidRDefault="00A45D46" w:rsidP="005F3E0B">
      <w:pPr>
        <w:tabs>
          <w:tab w:val="left" w:pos="426"/>
          <w:tab w:val="left" w:pos="993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3.6. Представленные на </w:t>
      </w:r>
      <w:r w:rsidR="007100AA" w:rsidRPr="002819A2">
        <w:rPr>
          <w:color w:val="auto"/>
          <w:w w:val="100"/>
          <w:szCs w:val="28"/>
        </w:rPr>
        <w:t xml:space="preserve">Марафон </w:t>
      </w:r>
      <w:r w:rsidRPr="002819A2">
        <w:rPr>
          <w:color w:val="auto"/>
          <w:w w:val="100"/>
          <w:szCs w:val="28"/>
        </w:rPr>
        <w:t>материалы не рецензируются и не возвращаются.</w:t>
      </w:r>
    </w:p>
    <w:p w:rsidR="00A45D46" w:rsidRPr="002819A2" w:rsidRDefault="00A45D46" w:rsidP="005F3E0B">
      <w:pPr>
        <w:tabs>
          <w:tab w:val="left" w:pos="426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3.7. К участию в </w:t>
      </w:r>
      <w:r w:rsidR="007100AA" w:rsidRPr="002819A2">
        <w:rPr>
          <w:color w:val="auto"/>
          <w:w w:val="100"/>
          <w:szCs w:val="28"/>
        </w:rPr>
        <w:t>Марафоне</w:t>
      </w:r>
      <w:r w:rsidRPr="002819A2">
        <w:rPr>
          <w:color w:val="auto"/>
          <w:w w:val="100"/>
          <w:szCs w:val="28"/>
        </w:rPr>
        <w:t xml:space="preserve"> </w:t>
      </w:r>
      <w:r w:rsidR="00015552" w:rsidRPr="002819A2">
        <w:rPr>
          <w:color w:val="auto"/>
          <w:w w:val="100"/>
          <w:szCs w:val="28"/>
        </w:rPr>
        <w:t xml:space="preserve">не </w:t>
      </w:r>
      <w:r w:rsidRPr="002819A2">
        <w:rPr>
          <w:color w:val="auto"/>
          <w:w w:val="100"/>
          <w:szCs w:val="28"/>
        </w:rPr>
        <w:t>принимаются работы: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оформленные с нарушением требований Положения;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поступившие после окончания сроков подачи  документ</w:t>
      </w:r>
      <w:r w:rsidR="00015552" w:rsidRPr="002819A2">
        <w:rPr>
          <w:color w:val="auto"/>
          <w:w w:val="100"/>
          <w:szCs w:val="28"/>
        </w:rPr>
        <w:t>ов</w:t>
      </w:r>
      <w:r w:rsidRPr="002819A2">
        <w:rPr>
          <w:color w:val="auto"/>
          <w:w w:val="100"/>
          <w:szCs w:val="28"/>
        </w:rPr>
        <w:t>.</w:t>
      </w:r>
    </w:p>
    <w:p w:rsidR="00A45D46" w:rsidRPr="002819A2" w:rsidRDefault="00A45D46" w:rsidP="00015552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3.8. </w:t>
      </w:r>
      <w:r w:rsidR="002B55F4">
        <w:rPr>
          <w:color w:val="auto"/>
          <w:w w:val="100"/>
          <w:szCs w:val="28"/>
        </w:rPr>
        <w:t xml:space="preserve">Участники Марафон представляют </w:t>
      </w:r>
      <w:r w:rsidR="00015552" w:rsidRPr="002819A2">
        <w:rPr>
          <w:color w:val="auto"/>
          <w:w w:val="100"/>
          <w:szCs w:val="28"/>
        </w:rPr>
        <w:t>авторские методические материалы</w:t>
      </w:r>
      <w:r w:rsidRPr="002819A2">
        <w:rPr>
          <w:color w:val="auto"/>
          <w:w w:val="100"/>
          <w:szCs w:val="28"/>
        </w:rPr>
        <w:t>, реализуемые в педагогической практике, ранее не опубликованные, не размещенные в сети Интернет.</w:t>
      </w:r>
    </w:p>
    <w:p w:rsidR="00A45D46" w:rsidRDefault="00A45D46" w:rsidP="005F3E0B">
      <w:pPr>
        <w:pStyle w:val="a5"/>
        <w:ind w:left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3.9. Ответственность за соблюдени</w:t>
      </w:r>
      <w:r w:rsidR="00015552" w:rsidRPr="002819A2">
        <w:rPr>
          <w:color w:val="auto"/>
          <w:w w:val="100"/>
          <w:szCs w:val="28"/>
        </w:rPr>
        <w:t>е авторских прав на презентуемые</w:t>
      </w:r>
      <w:r w:rsidRPr="002819A2">
        <w:rPr>
          <w:color w:val="auto"/>
          <w:w w:val="100"/>
          <w:szCs w:val="28"/>
        </w:rPr>
        <w:t xml:space="preserve"> материал</w:t>
      </w:r>
      <w:r w:rsidR="00015552" w:rsidRPr="002819A2">
        <w:rPr>
          <w:color w:val="auto"/>
          <w:w w:val="100"/>
          <w:szCs w:val="28"/>
        </w:rPr>
        <w:t>ы</w:t>
      </w:r>
      <w:r w:rsidRPr="002819A2">
        <w:rPr>
          <w:color w:val="auto"/>
          <w:w w:val="100"/>
          <w:szCs w:val="28"/>
        </w:rPr>
        <w:t xml:space="preserve"> несет участник </w:t>
      </w:r>
      <w:r w:rsidR="00015552" w:rsidRPr="002819A2">
        <w:rPr>
          <w:color w:val="auto"/>
          <w:w w:val="100"/>
          <w:szCs w:val="28"/>
        </w:rPr>
        <w:t>Марафона</w:t>
      </w:r>
      <w:r w:rsidRPr="002819A2">
        <w:rPr>
          <w:color w:val="auto"/>
          <w:w w:val="100"/>
          <w:szCs w:val="28"/>
        </w:rPr>
        <w:t>.</w:t>
      </w:r>
    </w:p>
    <w:p w:rsidR="00683995" w:rsidRPr="00683995" w:rsidRDefault="00683995" w:rsidP="00683995">
      <w:pPr>
        <w:tabs>
          <w:tab w:val="left" w:pos="284"/>
        </w:tabs>
        <w:jc w:val="both"/>
      </w:pPr>
      <w:r>
        <w:rPr>
          <w:color w:val="auto"/>
          <w:w w:val="100"/>
          <w:szCs w:val="28"/>
        </w:rPr>
        <w:t>3.10 М</w:t>
      </w:r>
      <w:r w:rsidRPr="002819A2">
        <w:rPr>
          <w:color w:val="auto"/>
          <w:w w:val="100"/>
          <w:szCs w:val="28"/>
        </w:rPr>
        <w:t>етодические материалы, отражающие опыт работы</w:t>
      </w:r>
      <w:r w:rsidR="009A5262">
        <w:rPr>
          <w:color w:val="auto"/>
          <w:w w:val="100"/>
          <w:szCs w:val="28"/>
        </w:rPr>
        <w:t>,</w:t>
      </w:r>
      <w:r w:rsidRPr="00451178">
        <w:t xml:space="preserve"> </w:t>
      </w:r>
      <w:r w:rsidRPr="00683995">
        <w:rPr>
          <w:w w:val="100"/>
          <w:szCs w:val="28"/>
        </w:rPr>
        <w:t xml:space="preserve">могут быть индивидуальными </w:t>
      </w:r>
      <w:r w:rsidR="009A5262">
        <w:rPr>
          <w:w w:val="100"/>
          <w:szCs w:val="28"/>
        </w:rPr>
        <w:t>и коллективными (рабочая группа секции РУМО СПО).</w:t>
      </w:r>
    </w:p>
    <w:p w:rsidR="00A45D46" w:rsidRPr="002819A2" w:rsidRDefault="00A45D46" w:rsidP="005F3E0B">
      <w:pPr>
        <w:jc w:val="center"/>
        <w:rPr>
          <w:b/>
          <w:color w:val="auto"/>
          <w:w w:val="100"/>
          <w:szCs w:val="28"/>
        </w:rPr>
      </w:pPr>
      <w:r w:rsidRPr="002819A2">
        <w:rPr>
          <w:b/>
          <w:color w:val="auto"/>
          <w:w w:val="100"/>
          <w:szCs w:val="28"/>
        </w:rPr>
        <w:t xml:space="preserve">4. Требования </w:t>
      </w:r>
      <w:r w:rsidR="00015552" w:rsidRPr="002819A2">
        <w:rPr>
          <w:b/>
          <w:color w:val="auto"/>
          <w:w w:val="100"/>
          <w:szCs w:val="28"/>
        </w:rPr>
        <w:t>к оформлению методических материалов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4.1. </w:t>
      </w:r>
      <w:r w:rsidR="00F71E2A" w:rsidRPr="002819A2">
        <w:rPr>
          <w:color w:val="auto"/>
          <w:w w:val="100"/>
          <w:szCs w:val="28"/>
        </w:rPr>
        <w:t>Объем методической разработки, прилагаемой к заявке</w:t>
      </w:r>
      <w:r w:rsidRPr="002819A2">
        <w:rPr>
          <w:rStyle w:val="21"/>
          <w:color w:val="auto"/>
          <w:w w:val="100"/>
        </w:rPr>
        <w:t xml:space="preserve"> </w:t>
      </w:r>
      <w:r w:rsidRPr="002819A2">
        <w:rPr>
          <w:rStyle w:val="2"/>
          <w:color w:val="auto"/>
          <w:w w:val="100"/>
          <w:szCs w:val="28"/>
        </w:rPr>
        <w:t>не более 15 машинописных страниц на стандартном листе бумаги в формате</w:t>
      </w:r>
      <w:proofErr w:type="gramStart"/>
      <w:r w:rsidRPr="002819A2">
        <w:rPr>
          <w:rStyle w:val="2"/>
          <w:color w:val="auto"/>
          <w:w w:val="100"/>
          <w:szCs w:val="28"/>
        </w:rPr>
        <w:t xml:space="preserve"> А</w:t>
      </w:r>
      <w:proofErr w:type="gramEnd"/>
      <w:r w:rsidRPr="002819A2">
        <w:rPr>
          <w:rStyle w:val="2"/>
          <w:color w:val="auto"/>
          <w:w w:val="100"/>
          <w:szCs w:val="28"/>
        </w:rPr>
        <w:t xml:space="preserve"> 4 </w:t>
      </w:r>
      <w:r w:rsidRPr="002819A2">
        <w:rPr>
          <w:rStyle w:val="2"/>
          <w:color w:val="auto"/>
          <w:w w:val="100"/>
          <w:szCs w:val="28"/>
          <w:lang w:eastAsia="en-US"/>
        </w:rPr>
        <w:t>(297</w:t>
      </w:r>
      <w:r w:rsidRPr="002819A2">
        <w:rPr>
          <w:rStyle w:val="2"/>
          <w:color w:val="auto"/>
          <w:w w:val="100"/>
          <w:szCs w:val="28"/>
          <w:lang w:val="en-US" w:eastAsia="en-US"/>
        </w:rPr>
        <w:t>x</w:t>
      </w:r>
      <w:r w:rsidRPr="002819A2">
        <w:rPr>
          <w:rStyle w:val="2"/>
          <w:color w:val="auto"/>
          <w:w w:val="100"/>
          <w:szCs w:val="28"/>
          <w:lang w:eastAsia="en-US"/>
        </w:rPr>
        <w:t xml:space="preserve">210 </w:t>
      </w:r>
      <w:r w:rsidRPr="002819A2">
        <w:rPr>
          <w:rStyle w:val="2"/>
          <w:color w:val="auto"/>
          <w:w w:val="100"/>
          <w:szCs w:val="28"/>
        </w:rPr>
        <w:t>мм).</w:t>
      </w:r>
      <w:r w:rsidRPr="002819A2">
        <w:rPr>
          <w:rStyle w:val="2"/>
          <w:color w:val="auto"/>
          <w:szCs w:val="28"/>
        </w:rPr>
        <w:t xml:space="preserve"> </w:t>
      </w:r>
      <w:r w:rsidRPr="002819A2">
        <w:rPr>
          <w:color w:val="auto"/>
          <w:w w:val="100"/>
          <w:szCs w:val="28"/>
        </w:rPr>
        <w:t>Работа должна иметь титульный лист, аннотацию, основную часть, заключение, список используемых источников, при необходимости – приложения.</w:t>
      </w:r>
    </w:p>
    <w:p w:rsidR="00A45D46" w:rsidRPr="002819A2" w:rsidRDefault="00A45D46" w:rsidP="005F3E0B">
      <w:pPr>
        <w:tabs>
          <w:tab w:val="left" w:pos="284"/>
          <w:tab w:val="left" w:pos="567"/>
          <w:tab w:val="left" w:pos="1134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lastRenderedPageBreak/>
        <w:t>4.1.2. На титульном листе указывается полное наименование образовательной организации, номинация, название методической разработки (без сокращений); фамилия, имя, отчество автора с указанием должности.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4.1.3 Аннотация: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актуальность методической разработки;</w:t>
      </w:r>
    </w:p>
    <w:p w:rsidR="00A45D46" w:rsidRPr="002819A2" w:rsidRDefault="00A45D46" w:rsidP="005F3E0B">
      <w:pPr>
        <w:tabs>
          <w:tab w:val="left" w:pos="709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проблема, цель и задачи, на достижение которых направлена методическая разработка;</w:t>
      </w:r>
    </w:p>
    <w:p w:rsidR="00A45D46" w:rsidRPr="002819A2" w:rsidRDefault="00A45D46" w:rsidP="002819A2">
      <w:pPr>
        <w:tabs>
          <w:tab w:val="left" w:pos="142"/>
          <w:tab w:val="left" w:pos="709"/>
          <w:tab w:val="left" w:pos="851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целевая аудитория, на которую рассчитана методическая разработка (студенты, родители и др.);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потенциальные пользователи.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4.1.4. Основная часть: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приводится текст методической разработки.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4.1.5. Заключение: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проводится анализ путей и степени решения поставленных задач, достижения цели с использованием методической разработки.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4.1.6. Ссылки на литературные источники следует указывать в тексте в квадратных скобках после цитаты, выделенной кавычками (номер источника и, через запятую, номер страницы, например: [1, с. 105]). Ссылки на разные литературные источники приводятся без указания страниц, например: [2; 6; 18; 28]. 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Список используемой литературы в порядке появления ссылок располагается в конце текста и оформляется в соответствии с требованиями ГОСТ 7.1-2003 «Библиографическое описание документов». </w:t>
      </w:r>
    </w:p>
    <w:p w:rsidR="00A45D46" w:rsidRPr="002819A2" w:rsidRDefault="00A45D46" w:rsidP="005F3E0B">
      <w:pPr>
        <w:tabs>
          <w:tab w:val="left" w:pos="426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4.1.7. Приложения рекомендуется: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пронумеровать;</w:t>
      </w:r>
    </w:p>
    <w:p w:rsidR="00A45D46" w:rsidRPr="002819A2" w:rsidRDefault="00A45D46" w:rsidP="005F3E0B">
      <w:pPr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- указать название каждого приложения.</w:t>
      </w:r>
    </w:p>
    <w:p w:rsidR="00A45D46" w:rsidRPr="002819A2" w:rsidRDefault="00A45D46" w:rsidP="005F3E0B">
      <w:pPr>
        <w:tabs>
          <w:tab w:val="left" w:pos="567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4.1.8. Рекомендации по оформлению текста:</w:t>
      </w:r>
    </w:p>
    <w:p w:rsidR="00A45D46" w:rsidRPr="002819A2" w:rsidRDefault="00A45D46" w:rsidP="00971EE1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color w:val="auto"/>
          <w:w w:val="100"/>
          <w:szCs w:val="28"/>
          <w:lang w:val="en-US"/>
        </w:rPr>
      </w:pPr>
      <w:r w:rsidRPr="002819A2">
        <w:rPr>
          <w:color w:val="auto"/>
          <w:w w:val="100"/>
          <w:szCs w:val="28"/>
          <w:lang w:val="en-US"/>
        </w:rPr>
        <w:t xml:space="preserve"> </w:t>
      </w:r>
      <w:r w:rsidRPr="002819A2">
        <w:rPr>
          <w:color w:val="auto"/>
          <w:w w:val="100"/>
          <w:szCs w:val="28"/>
        </w:rPr>
        <w:t>шрифт</w:t>
      </w:r>
      <w:r w:rsidRPr="002819A2">
        <w:rPr>
          <w:color w:val="auto"/>
          <w:w w:val="100"/>
          <w:szCs w:val="28"/>
          <w:lang w:val="en-US"/>
        </w:rPr>
        <w:t xml:space="preserve"> «Times New Roman Cyr»; </w:t>
      </w:r>
    </w:p>
    <w:p w:rsidR="00A45D46" w:rsidRPr="002819A2" w:rsidRDefault="00A45D46" w:rsidP="00971EE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  <w:lang w:val="en-US"/>
        </w:rPr>
        <w:t xml:space="preserve"> </w:t>
      </w:r>
      <w:r w:rsidRPr="002819A2">
        <w:rPr>
          <w:color w:val="auto"/>
          <w:w w:val="100"/>
          <w:szCs w:val="28"/>
        </w:rPr>
        <w:t xml:space="preserve">основной текст – кегль 14 (кроме литературы и примечаний), одинарный интервал; </w:t>
      </w:r>
    </w:p>
    <w:p w:rsidR="00A45D46" w:rsidRPr="002819A2" w:rsidRDefault="00A45D46" w:rsidP="00971EE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выравнивание по ширине; </w:t>
      </w:r>
    </w:p>
    <w:p w:rsidR="00A45D46" w:rsidRPr="002819A2" w:rsidRDefault="00A45D46" w:rsidP="00971EE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источники (литература и примечания) – кегль 12; </w:t>
      </w:r>
    </w:p>
    <w:p w:rsidR="00A45D46" w:rsidRPr="002819A2" w:rsidRDefault="00A45D46" w:rsidP="00971EE1">
      <w:pPr>
        <w:numPr>
          <w:ilvl w:val="0"/>
          <w:numId w:val="6"/>
        </w:numPr>
        <w:ind w:left="142" w:hanging="142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размер страницы – А</w:t>
      </w:r>
      <w:proofErr w:type="gramStart"/>
      <w:r w:rsidRPr="002819A2">
        <w:rPr>
          <w:color w:val="auto"/>
          <w:w w:val="100"/>
          <w:szCs w:val="28"/>
        </w:rPr>
        <w:t>4</w:t>
      </w:r>
      <w:proofErr w:type="gramEnd"/>
      <w:r w:rsidRPr="002819A2">
        <w:rPr>
          <w:color w:val="auto"/>
          <w:w w:val="100"/>
          <w:szCs w:val="28"/>
        </w:rPr>
        <w:t xml:space="preserve">; ориентация книжная; </w:t>
      </w:r>
    </w:p>
    <w:p w:rsidR="00A45D46" w:rsidRPr="002819A2" w:rsidRDefault="00A45D46" w:rsidP="002819A2">
      <w:pPr>
        <w:numPr>
          <w:ilvl w:val="0"/>
          <w:numId w:val="6"/>
        </w:numPr>
        <w:ind w:left="142" w:hanging="142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2819A2">
          <w:rPr>
            <w:color w:val="auto"/>
            <w:w w:val="100"/>
            <w:szCs w:val="28"/>
          </w:rPr>
          <w:t>2 см</w:t>
        </w:r>
      </w:smartTag>
      <w:r w:rsidRPr="002819A2">
        <w:rPr>
          <w:color w:val="auto"/>
          <w:w w:val="100"/>
          <w:szCs w:val="28"/>
        </w:rPr>
        <w:t xml:space="preserve"> со всех сторон; </w:t>
      </w:r>
    </w:p>
    <w:p w:rsidR="00A45D46" w:rsidRPr="002819A2" w:rsidRDefault="00A45D46" w:rsidP="002819A2">
      <w:pPr>
        <w:numPr>
          <w:ilvl w:val="0"/>
          <w:numId w:val="6"/>
        </w:numPr>
        <w:ind w:left="142" w:hanging="153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отступ (абзац) – </w:t>
      </w:r>
      <w:smartTag w:uri="urn:schemas-microsoft-com:office:smarttags" w:element="metricconverter">
        <w:smartTagPr>
          <w:attr w:name="ProductID" w:val="1,25 см"/>
        </w:smartTagPr>
        <w:r w:rsidRPr="002819A2">
          <w:rPr>
            <w:color w:val="auto"/>
            <w:w w:val="100"/>
            <w:szCs w:val="28"/>
          </w:rPr>
          <w:t>1,25 см</w:t>
        </w:r>
      </w:smartTag>
      <w:r w:rsidRPr="002819A2">
        <w:rPr>
          <w:color w:val="auto"/>
          <w:w w:val="100"/>
          <w:szCs w:val="28"/>
        </w:rPr>
        <w:t xml:space="preserve">. </w:t>
      </w:r>
    </w:p>
    <w:p w:rsidR="00A45D46" w:rsidRPr="002819A2" w:rsidRDefault="00A45D46" w:rsidP="002819A2">
      <w:pPr>
        <w:numPr>
          <w:ilvl w:val="0"/>
          <w:numId w:val="6"/>
        </w:numPr>
        <w:ind w:left="142" w:hanging="142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номера страниц: положение (внизу страницы); выравнивание (от центра); </w:t>
      </w:r>
    </w:p>
    <w:p w:rsidR="00A45D46" w:rsidRPr="002819A2" w:rsidRDefault="00A45D46" w:rsidP="002819A2">
      <w:pPr>
        <w:numPr>
          <w:ilvl w:val="0"/>
          <w:numId w:val="6"/>
        </w:numPr>
        <w:ind w:left="142" w:hanging="142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расстановка переносов: без переносов; </w:t>
      </w:r>
    </w:p>
    <w:p w:rsidR="00A45D46" w:rsidRPr="002819A2" w:rsidRDefault="00A45D46" w:rsidP="002819A2">
      <w:pPr>
        <w:numPr>
          <w:ilvl w:val="0"/>
          <w:numId w:val="6"/>
        </w:numPr>
        <w:ind w:left="142" w:hanging="142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рекомендуемые символы: кавычки «…»; </w:t>
      </w:r>
    </w:p>
    <w:p w:rsidR="00A45D46" w:rsidRPr="002819A2" w:rsidRDefault="00A45D46" w:rsidP="002819A2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 xml:space="preserve"> размер текста на рисунках и в таблицах – кегль 12. Рисунки должны быть сгруппированы. Подрисуночные подписи и названия рисунков выполняются шрифтом основного текста; </w:t>
      </w:r>
    </w:p>
    <w:p w:rsidR="00A45D46" w:rsidRPr="002819A2" w:rsidRDefault="00A45D46" w:rsidP="002819A2">
      <w:pPr>
        <w:numPr>
          <w:ilvl w:val="0"/>
          <w:numId w:val="6"/>
        </w:numPr>
        <w:tabs>
          <w:tab w:val="left" w:pos="709"/>
        </w:tabs>
        <w:ind w:left="142" w:hanging="142"/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</w:rPr>
        <w:t>список литературы оформляется кеглем 12.</w:t>
      </w:r>
    </w:p>
    <w:p w:rsidR="00A45D46" w:rsidRPr="002819A2" w:rsidRDefault="00A45D46" w:rsidP="00A45D46">
      <w:pPr>
        <w:jc w:val="center"/>
        <w:rPr>
          <w:b/>
          <w:color w:val="auto"/>
          <w:w w:val="100"/>
          <w:szCs w:val="28"/>
        </w:rPr>
      </w:pPr>
      <w:r w:rsidRPr="002819A2">
        <w:rPr>
          <w:b/>
          <w:color w:val="auto"/>
          <w:w w:val="100"/>
          <w:szCs w:val="28"/>
        </w:rPr>
        <w:t xml:space="preserve">5. Подведение итогов </w:t>
      </w:r>
      <w:r w:rsidR="00F71E2A" w:rsidRPr="002819A2">
        <w:rPr>
          <w:b/>
          <w:color w:val="auto"/>
          <w:w w:val="100"/>
          <w:szCs w:val="28"/>
        </w:rPr>
        <w:t>Марафона</w:t>
      </w:r>
    </w:p>
    <w:p w:rsidR="00F71E2A" w:rsidRPr="002819A2" w:rsidRDefault="00A45D46" w:rsidP="00DD71D6">
      <w:pPr>
        <w:tabs>
          <w:tab w:val="left" w:pos="1276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t>5.1</w:t>
      </w:r>
      <w:r w:rsidRPr="00DD71D6">
        <w:rPr>
          <w:color w:val="auto"/>
          <w:w w:val="100"/>
          <w:szCs w:val="28"/>
        </w:rPr>
        <w:t xml:space="preserve">. </w:t>
      </w:r>
      <w:r w:rsidR="00F71E2A" w:rsidRPr="00DD71D6">
        <w:rPr>
          <w:color w:val="auto"/>
          <w:w w:val="100"/>
          <w:szCs w:val="28"/>
        </w:rPr>
        <w:t xml:space="preserve">Участникам Марафона выдаются </w:t>
      </w:r>
      <w:r w:rsidR="00683995" w:rsidRPr="00DD71D6">
        <w:rPr>
          <w:color w:val="auto"/>
          <w:w w:val="100"/>
          <w:szCs w:val="28"/>
        </w:rPr>
        <w:t xml:space="preserve">электронные </w:t>
      </w:r>
      <w:r w:rsidR="00F71E2A" w:rsidRPr="00DD71D6">
        <w:rPr>
          <w:color w:val="auto"/>
          <w:w w:val="100"/>
          <w:szCs w:val="28"/>
        </w:rPr>
        <w:t>сертификаты</w:t>
      </w:r>
      <w:r w:rsidR="00DD71D6" w:rsidRPr="00DD71D6">
        <w:rPr>
          <w:color w:val="auto"/>
          <w:w w:val="100"/>
          <w:szCs w:val="28"/>
        </w:rPr>
        <w:t xml:space="preserve">, </w:t>
      </w:r>
      <w:r w:rsidR="00DD71D6" w:rsidRPr="00DD71D6">
        <w:rPr>
          <w:w w:val="100"/>
          <w:szCs w:val="28"/>
        </w:rPr>
        <w:t>которые будут размещены на странице «Среднее профессиональное образование» в разделе «Конференции и семинары».</w:t>
      </w:r>
    </w:p>
    <w:p w:rsidR="00F71E2A" w:rsidRPr="00A12D19" w:rsidRDefault="00F71E2A" w:rsidP="00A12D19">
      <w:pPr>
        <w:tabs>
          <w:tab w:val="left" w:pos="1276"/>
        </w:tabs>
        <w:jc w:val="both"/>
        <w:rPr>
          <w:color w:val="auto"/>
          <w:w w:val="100"/>
          <w:szCs w:val="28"/>
        </w:rPr>
      </w:pPr>
      <w:r w:rsidRPr="002819A2">
        <w:rPr>
          <w:color w:val="auto"/>
          <w:w w:val="100"/>
          <w:szCs w:val="28"/>
        </w:rPr>
        <w:lastRenderedPageBreak/>
        <w:t xml:space="preserve">5.2. По решению участников номинации лучшие материалы рекомендуются для размещения на сайте ВИРО, для публикации в </w:t>
      </w:r>
      <w:r w:rsidR="00971EE1" w:rsidRPr="002819A2">
        <w:rPr>
          <w:color w:val="auto"/>
          <w:w w:val="100"/>
          <w:szCs w:val="28"/>
        </w:rPr>
        <w:t xml:space="preserve">информационно-методическом и научно-педагогическом </w:t>
      </w:r>
      <w:r w:rsidRPr="002819A2">
        <w:rPr>
          <w:color w:val="auto"/>
          <w:w w:val="100"/>
          <w:szCs w:val="28"/>
        </w:rPr>
        <w:t>журнале «Источник», для презентации на курсах повышения квалификации.</w:t>
      </w:r>
    </w:p>
    <w:p w:rsidR="008C71AA" w:rsidRDefault="008C71AA">
      <w:pPr>
        <w:rPr>
          <w:color w:val="auto"/>
        </w:rPr>
        <w:sectPr w:rsidR="008C71AA" w:rsidSect="002819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71AA" w:rsidRPr="00284D1D" w:rsidRDefault="008C71AA" w:rsidP="008C71AA">
      <w:pPr>
        <w:jc w:val="right"/>
        <w:rPr>
          <w:w w:val="100"/>
          <w:szCs w:val="28"/>
        </w:rPr>
      </w:pPr>
      <w:r w:rsidRPr="00284D1D">
        <w:rPr>
          <w:w w:val="100"/>
          <w:szCs w:val="28"/>
        </w:rPr>
        <w:lastRenderedPageBreak/>
        <w:t>Приложение 1</w:t>
      </w:r>
    </w:p>
    <w:p w:rsidR="008C71AA" w:rsidRPr="00284D1D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ind w:left="357" w:firstLine="0"/>
        <w:rPr>
          <w:rFonts w:cs="Times New Roman"/>
          <w:b w:val="0"/>
          <w:sz w:val="28"/>
          <w:szCs w:val="28"/>
        </w:rPr>
      </w:pPr>
      <w:r w:rsidRPr="00284D1D">
        <w:rPr>
          <w:rFonts w:cs="Times New Roman"/>
          <w:b w:val="0"/>
          <w:sz w:val="28"/>
          <w:szCs w:val="28"/>
        </w:rPr>
        <w:t>к Положению</w:t>
      </w:r>
    </w:p>
    <w:p w:rsidR="008C71AA" w:rsidRPr="00284D1D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ind w:left="357" w:firstLine="0"/>
        <w:jc w:val="both"/>
        <w:rPr>
          <w:rStyle w:val="22"/>
          <w:rFonts w:cs="Times New Roman"/>
          <w:bCs/>
          <w:color w:val="000000"/>
          <w:sz w:val="28"/>
        </w:rPr>
      </w:pPr>
      <w:r w:rsidRPr="00284D1D">
        <w:rPr>
          <w:rStyle w:val="22"/>
          <w:rFonts w:cs="Times New Roman"/>
          <w:color w:val="000000"/>
          <w:sz w:val="28"/>
        </w:rPr>
        <w:t xml:space="preserve"> </w:t>
      </w:r>
    </w:p>
    <w:p w:rsidR="008C71AA" w:rsidRPr="00B92CD8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Style w:val="22"/>
          <w:rFonts w:cs="Times New Roman"/>
          <w:b/>
          <w:bCs/>
          <w:color w:val="000000"/>
          <w:sz w:val="24"/>
          <w:szCs w:val="24"/>
        </w:rPr>
      </w:pPr>
      <w:r w:rsidRPr="00B92CD8">
        <w:rPr>
          <w:rStyle w:val="22"/>
          <w:rFonts w:cs="Times New Roman"/>
          <w:b/>
          <w:color w:val="000000"/>
          <w:sz w:val="24"/>
          <w:szCs w:val="24"/>
        </w:rPr>
        <w:t>Заявка на участие</w:t>
      </w:r>
    </w:p>
    <w:p w:rsidR="008C71AA" w:rsidRPr="00B92CD8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  <w:lang w:eastAsia="ar-SA"/>
        </w:rPr>
      </w:pPr>
      <w:r w:rsidRPr="00B92CD8">
        <w:rPr>
          <w:rStyle w:val="22"/>
          <w:rFonts w:cs="Times New Roman"/>
          <w:color w:val="000000"/>
          <w:sz w:val="24"/>
          <w:szCs w:val="24"/>
        </w:rPr>
        <w:t xml:space="preserve">в </w:t>
      </w:r>
      <w:r w:rsidRPr="00B92CD8">
        <w:rPr>
          <w:rFonts w:cs="Times New Roman"/>
          <w:sz w:val="24"/>
          <w:szCs w:val="24"/>
        </w:rPr>
        <w:t>Марафоне методических идей для педагогических работников профессиональных образовательных организаций</w:t>
      </w:r>
      <w:r w:rsidRPr="00B92CD8">
        <w:rPr>
          <w:rStyle w:val="1"/>
          <w:rFonts w:cs="Times New Roman"/>
          <w:color w:val="000000"/>
          <w:sz w:val="24"/>
          <w:szCs w:val="24"/>
        </w:rPr>
        <w:t xml:space="preserve"> </w:t>
      </w:r>
    </w:p>
    <w:p w:rsidR="008C71AA" w:rsidRPr="00FA4417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ind w:left="357" w:firstLine="0"/>
        <w:jc w:val="center"/>
        <w:rPr>
          <w:rStyle w:val="1"/>
          <w:rFonts w:cs="Times New Roman"/>
          <w:b/>
          <w:bCs/>
          <w:color w:val="000000"/>
          <w:sz w:val="24"/>
          <w:szCs w:val="24"/>
        </w:rPr>
      </w:pP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765"/>
      </w:tblGrid>
      <w:tr w:rsidR="008C71AA" w:rsidRPr="00FA4417" w:rsidTr="00E92BAA">
        <w:trPr>
          <w:trHeight w:hRule="exact" w:val="108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AA" w:rsidRPr="00FA4417" w:rsidRDefault="008C71AA" w:rsidP="00E92BAA">
            <w:pPr>
              <w:jc w:val="both"/>
            </w:pPr>
          </w:p>
        </w:tc>
      </w:tr>
      <w:tr w:rsidR="008C71AA" w:rsidRPr="00FA4417" w:rsidTr="00E92BAA">
        <w:trPr>
          <w:trHeight w:hRule="exact" w:val="108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rPr>
                <w:sz w:val="24"/>
                <w:szCs w:val="24"/>
                <w:lang w:eastAsia="en-US"/>
              </w:rPr>
            </w:pP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Ф.И.О. автора (авторов)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AA" w:rsidRPr="00FA4417" w:rsidRDefault="008C71AA" w:rsidP="00E92BAA">
            <w:pPr>
              <w:jc w:val="both"/>
            </w:pPr>
          </w:p>
        </w:tc>
      </w:tr>
      <w:tr w:rsidR="008C71AA" w:rsidRPr="00FA4417" w:rsidTr="00E92BAA">
        <w:trPr>
          <w:trHeight w:hRule="exact" w:val="104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</w:rPr>
            </w:pP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Название номинации</w:t>
            </w:r>
          </w:p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sz w:val="24"/>
                <w:szCs w:val="24"/>
              </w:rPr>
            </w:pPr>
            <w:r>
              <w:rPr>
                <w:rStyle w:val="230"/>
                <w:color w:val="000000"/>
                <w:sz w:val="24"/>
                <w:szCs w:val="24"/>
                <w:lang w:eastAsia="en-US"/>
              </w:rPr>
              <w:t>(в соответствии с п. 3.2</w:t>
            </w: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AA" w:rsidRPr="00FA4417" w:rsidRDefault="008C71AA" w:rsidP="00E92BAA">
            <w:pPr>
              <w:jc w:val="both"/>
            </w:pPr>
          </w:p>
        </w:tc>
      </w:tr>
      <w:tr w:rsidR="008C71AA" w:rsidRPr="00FA4417" w:rsidTr="00E92BAA">
        <w:trPr>
          <w:trHeight w:hRule="exact" w:val="104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AA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30"/>
                <w:color w:val="000000"/>
                <w:sz w:val="24"/>
                <w:szCs w:val="24"/>
                <w:lang w:eastAsia="en-US"/>
              </w:rPr>
              <w:t xml:space="preserve">Тема и вид методической разработки </w:t>
            </w:r>
          </w:p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30"/>
                <w:color w:val="000000"/>
                <w:sz w:val="24"/>
                <w:szCs w:val="24"/>
                <w:lang w:eastAsia="en-US"/>
              </w:rPr>
              <w:t>(в соответствии с п.3.3.)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AA" w:rsidRPr="00FA4417" w:rsidRDefault="008C71AA" w:rsidP="00E92BAA">
            <w:pPr>
              <w:jc w:val="both"/>
            </w:pPr>
          </w:p>
        </w:tc>
      </w:tr>
      <w:tr w:rsidR="008C71AA" w:rsidRPr="00FA4417" w:rsidTr="00E92BAA">
        <w:trPr>
          <w:trHeight w:hRule="exact" w:val="104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AA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30"/>
                <w:color w:val="000000"/>
                <w:sz w:val="24"/>
                <w:szCs w:val="24"/>
                <w:lang w:eastAsia="en-US"/>
              </w:rPr>
              <w:t>Оборудование для презентации методической разработки на Марафоне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AA" w:rsidRPr="00FA4417" w:rsidRDefault="008C71AA" w:rsidP="00E92BAA">
            <w:pPr>
              <w:jc w:val="both"/>
            </w:pPr>
          </w:p>
        </w:tc>
      </w:tr>
      <w:tr w:rsidR="008C71AA" w:rsidRPr="00FA4417" w:rsidTr="00E92BAA">
        <w:trPr>
          <w:trHeight w:hRule="exact" w:val="151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Контактная информа</w:t>
            </w:r>
            <w:r>
              <w:rPr>
                <w:rStyle w:val="230"/>
                <w:color w:val="000000"/>
                <w:sz w:val="24"/>
                <w:szCs w:val="24"/>
                <w:lang w:eastAsia="en-US"/>
              </w:rPr>
              <w:t>ция авторов</w:t>
            </w:r>
          </w:p>
          <w:p w:rsidR="008C71AA" w:rsidRPr="00FA4417" w:rsidRDefault="008C71AA" w:rsidP="00E92BAA">
            <w:pPr>
              <w:pStyle w:val="211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(</w:t>
            </w:r>
            <w:r w:rsidRPr="00FA4417">
              <w:rPr>
                <w:rStyle w:val="230"/>
                <w:color w:val="000000"/>
                <w:sz w:val="24"/>
                <w:szCs w:val="24"/>
                <w:lang w:val="en-US" w:eastAsia="en-US"/>
              </w:rPr>
              <w:t>e</w:t>
            </w: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-</w:t>
            </w:r>
            <w:r w:rsidRPr="00FA4417">
              <w:rPr>
                <w:rStyle w:val="230"/>
                <w:color w:val="000000"/>
                <w:sz w:val="24"/>
                <w:szCs w:val="24"/>
                <w:lang w:val="en-US" w:eastAsia="en-US"/>
              </w:rPr>
              <w:t>mail</w:t>
            </w:r>
            <w:r w:rsidRPr="00FA4417">
              <w:rPr>
                <w:rStyle w:val="230"/>
                <w:color w:val="000000"/>
                <w:sz w:val="24"/>
                <w:szCs w:val="24"/>
                <w:lang w:eastAsia="en-US"/>
              </w:rPr>
              <w:t>, телефон)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AA" w:rsidRPr="00FA4417" w:rsidRDefault="008C71AA" w:rsidP="00E92BAA">
            <w:pPr>
              <w:jc w:val="both"/>
            </w:pPr>
          </w:p>
        </w:tc>
      </w:tr>
    </w:tbl>
    <w:p w:rsidR="008C71AA" w:rsidRPr="00FA4417" w:rsidRDefault="008C71AA" w:rsidP="008C71AA">
      <w:pPr>
        <w:pStyle w:val="211"/>
        <w:shd w:val="clear" w:color="auto" w:fill="auto"/>
        <w:tabs>
          <w:tab w:val="left" w:pos="837"/>
        </w:tabs>
        <w:spacing w:before="0" w:after="0" w:line="240" w:lineRule="auto"/>
        <w:ind w:left="0" w:firstLine="0"/>
        <w:rPr>
          <w:sz w:val="24"/>
          <w:szCs w:val="24"/>
        </w:rPr>
      </w:pPr>
    </w:p>
    <w:p w:rsidR="008C71AA" w:rsidRPr="00284D1D" w:rsidRDefault="008C71AA" w:rsidP="008C71AA">
      <w:pPr>
        <w:jc w:val="both"/>
        <w:rPr>
          <w:b/>
          <w:w w:val="100"/>
        </w:rPr>
      </w:pPr>
      <w:r w:rsidRPr="00284D1D">
        <w:rPr>
          <w:w w:val="100"/>
        </w:rPr>
        <w:t xml:space="preserve">Руководитель ПОО   </w:t>
      </w:r>
      <w:r w:rsidRPr="00284D1D">
        <w:rPr>
          <w:b/>
          <w:w w:val="100"/>
        </w:rPr>
        <w:t>_______________ /____________</w:t>
      </w:r>
    </w:p>
    <w:p w:rsidR="008C71AA" w:rsidRPr="00284D1D" w:rsidRDefault="008C71AA" w:rsidP="008C71AA">
      <w:pPr>
        <w:jc w:val="both"/>
        <w:rPr>
          <w:w w:val="100"/>
        </w:rPr>
      </w:pPr>
      <w:r w:rsidRPr="00284D1D">
        <w:rPr>
          <w:w w:val="100"/>
        </w:rPr>
        <w:t>М.П.</w:t>
      </w:r>
    </w:p>
    <w:p w:rsidR="008C71AA" w:rsidRPr="00FA4417" w:rsidRDefault="008C71AA" w:rsidP="008C71AA">
      <w:pPr>
        <w:jc w:val="both"/>
        <w:sectPr w:rsidR="008C71AA" w:rsidRPr="00FA4417">
          <w:pgSz w:w="11906" w:h="16838"/>
          <w:pgMar w:top="1134" w:right="851" w:bottom="1134" w:left="1418" w:header="709" w:footer="709" w:gutter="0"/>
          <w:cols w:space="720"/>
        </w:sectPr>
      </w:pPr>
    </w:p>
    <w:p w:rsidR="008C71AA" w:rsidRPr="00284D1D" w:rsidRDefault="008C71AA" w:rsidP="008C71AA">
      <w:pPr>
        <w:jc w:val="right"/>
        <w:rPr>
          <w:w w:val="100"/>
          <w:szCs w:val="28"/>
        </w:rPr>
      </w:pPr>
      <w:r w:rsidRPr="00284D1D">
        <w:rPr>
          <w:w w:val="100"/>
          <w:szCs w:val="28"/>
        </w:rPr>
        <w:lastRenderedPageBreak/>
        <w:t>Приложение 2</w:t>
      </w:r>
    </w:p>
    <w:p w:rsidR="008C71AA" w:rsidRPr="00284D1D" w:rsidRDefault="008C71AA" w:rsidP="008C71AA">
      <w:pPr>
        <w:jc w:val="right"/>
        <w:rPr>
          <w:w w:val="100"/>
          <w:szCs w:val="28"/>
        </w:rPr>
      </w:pPr>
      <w:r w:rsidRPr="00284D1D">
        <w:rPr>
          <w:w w:val="100"/>
          <w:szCs w:val="28"/>
        </w:rPr>
        <w:t>к Положению</w:t>
      </w:r>
    </w:p>
    <w:p w:rsidR="008C71AA" w:rsidRPr="00FA4417" w:rsidRDefault="008C71AA" w:rsidP="008C71AA">
      <w:pPr>
        <w:ind w:firstLine="720"/>
        <w:jc w:val="center"/>
        <w:rPr>
          <w:b/>
        </w:rPr>
      </w:pPr>
      <w:r w:rsidRPr="00FA4417">
        <w:rPr>
          <w:b/>
        </w:rPr>
        <w:t>Согласие</w:t>
      </w:r>
    </w:p>
    <w:p w:rsidR="008C71AA" w:rsidRPr="00561E84" w:rsidRDefault="008C71AA" w:rsidP="008C71AA">
      <w:pPr>
        <w:ind w:firstLine="720"/>
        <w:jc w:val="center"/>
        <w:rPr>
          <w:b/>
          <w:w w:val="100"/>
        </w:rPr>
      </w:pPr>
      <w:r w:rsidRPr="00561E84">
        <w:rPr>
          <w:b/>
          <w:w w:val="100"/>
        </w:rPr>
        <w:t>на обработку персональных данных участника</w:t>
      </w:r>
    </w:p>
    <w:p w:rsidR="008C71AA" w:rsidRPr="00561E84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561E84">
        <w:rPr>
          <w:rFonts w:cs="Times New Roman"/>
          <w:sz w:val="24"/>
          <w:szCs w:val="24"/>
        </w:rPr>
        <w:t xml:space="preserve">Марафона методических идей для педагогических работников </w:t>
      </w:r>
    </w:p>
    <w:p w:rsidR="008C71AA" w:rsidRPr="00561E84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  <w:lang w:eastAsia="ar-SA"/>
        </w:rPr>
      </w:pPr>
      <w:r w:rsidRPr="00561E84">
        <w:rPr>
          <w:rFonts w:cs="Times New Roman"/>
          <w:sz w:val="24"/>
          <w:szCs w:val="24"/>
        </w:rPr>
        <w:t>профессиональных образовательных организаций</w:t>
      </w:r>
      <w:r w:rsidRPr="00561E84">
        <w:rPr>
          <w:rStyle w:val="1"/>
          <w:rFonts w:cs="Times New Roman"/>
          <w:color w:val="000000"/>
          <w:sz w:val="24"/>
          <w:szCs w:val="24"/>
        </w:rPr>
        <w:t xml:space="preserve"> </w:t>
      </w:r>
    </w:p>
    <w:p w:rsidR="008C71AA" w:rsidRPr="00FA4417" w:rsidRDefault="008C71AA" w:rsidP="008C71AA">
      <w:pPr>
        <w:ind w:firstLine="720"/>
        <w:jc w:val="center"/>
        <w:rPr>
          <w:lang w:eastAsia="ar-SA"/>
        </w:rPr>
      </w:pP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Я, ____________________________________________________________________ 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</w:t>
      </w:r>
      <w:proofErr w:type="spellStart"/>
      <w:r w:rsidRPr="00561E84">
        <w:rPr>
          <w:w w:val="100"/>
          <w:sz w:val="24"/>
          <w:szCs w:val="24"/>
        </w:rPr>
        <w:t>Козленская</w:t>
      </w:r>
      <w:proofErr w:type="spellEnd"/>
      <w:r w:rsidRPr="00561E84">
        <w:rPr>
          <w:w w:val="100"/>
          <w:sz w:val="24"/>
          <w:szCs w:val="24"/>
        </w:rPr>
        <w:t>, д.57, согласие на обработку моих персональных данных о: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1. 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1.1. фамилии, имени, отчестве;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1.2.</w:t>
      </w:r>
      <w:proofErr w:type="gramStart"/>
      <w:r w:rsidRPr="00561E84">
        <w:rPr>
          <w:w w:val="100"/>
          <w:sz w:val="24"/>
          <w:szCs w:val="24"/>
        </w:rPr>
        <w:t>месте</w:t>
      </w:r>
      <w:proofErr w:type="gramEnd"/>
      <w:r w:rsidRPr="00561E84">
        <w:rPr>
          <w:w w:val="100"/>
          <w:sz w:val="24"/>
          <w:szCs w:val="24"/>
        </w:rPr>
        <w:t xml:space="preserve"> работы;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1.3. должности;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1.4. </w:t>
      </w:r>
      <w:proofErr w:type="gramStart"/>
      <w:r w:rsidRPr="00561E84">
        <w:rPr>
          <w:w w:val="100"/>
          <w:sz w:val="24"/>
          <w:szCs w:val="24"/>
        </w:rPr>
        <w:t>образовании</w:t>
      </w:r>
      <w:proofErr w:type="gramEnd"/>
      <w:r w:rsidRPr="00561E84">
        <w:rPr>
          <w:w w:val="100"/>
          <w:sz w:val="24"/>
          <w:szCs w:val="24"/>
        </w:rPr>
        <w:t>;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1.5. </w:t>
      </w:r>
      <w:proofErr w:type="gramStart"/>
      <w:r w:rsidRPr="00561E84">
        <w:rPr>
          <w:w w:val="100"/>
          <w:sz w:val="24"/>
          <w:szCs w:val="24"/>
        </w:rPr>
        <w:t>номере</w:t>
      </w:r>
      <w:proofErr w:type="gramEnd"/>
      <w:r w:rsidRPr="00561E84">
        <w:rPr>
          <w:w w:val="100"/>
          <w:sz w:val="24"/>
          <w:szCs w:val="24"/>
        </w:rPr>
        <w:t xml:space="preserve"> домашнего и (или) мобильного телефона, адресе электронной почты;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1.6. </w:t>
      </w:r>
      <w:proofErr w:type="gramStart"/>
      <w:r w:rsidRPr="00561E84">
        <w:rPr>
          <w:w w:val="100"/>
          <w:sz w:val="24"/>
          <w:szCs w:val="24"/>
        </w:rPr>
        <w:t>сведениях</w:t>
      </w:r>
      <w:proofErr w:type="gramEnd"/>
      <w:r w:rsidRPr="00561E84">
        <w:rPr>
          <w:w w:val="100"/>
          <w:sz w:val="24"/>
          <w:szCs w:val="24"/>
        </w:rPr>
        <w:t xml:space="preserve"> об успешности участия в Конкурсе.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2.  Вышеуказанные персональные данные представлены с целью:</w:t>
      </w:r>
    </w:p>
    <w:p w:rsidR="008C71AA" w:rsidRPr="00561E84" w:rsidRDefault="008C71AA" w:rsidP="008C71AA">
      <w:pPr>
        <w:numPr>
          <w:ilvl w:val="0"/>
          <w:numId w:val="7"/>
        </w:numPr>
        <w:ind w:left="0"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использования автономным образовательным учреждением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образования»;</w:t>
      </w:r>
    </w:p>
    <w:p w:rsidR="008C71AA" w:rsidRPr="00561E84" w:rsidRDefault="008C71AA" w:rsidP="008C71AA">
      <w:pPr>
        <w:numPr>
          <w:ilvl w:val="0"/>
          <w:numId w:val="7"/>
        </w:numPr>
        <w:ind w:left="0"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использования при наполнении информационного ресурса - сайта образовательной организации.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3. Я даю согласие на передачу:</w:t>
      </w:r>
    </w:p>
    <w:p w:rsidR="008C71AA" w:rsidRPr="00561E84" w:rsidRDefault="008C71AA" w:rsidP="008C71AA">
      <w:pPr>
        <w:numPr>
          <w:ilvl w:val="0"/>
          <w:numId w:val="8"/>
        </w:numPr>
        <w:ind w:left="0"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4. Я даю согласие на перевод данных, указанных в </w:t>
      </w:r>
      <w:proofErr w:type="spellStart"/>
      <w:r w:rsidRPr="00561E84">
        <w:rPr>
          <w:w w:val="100"/>
          <w:sz w:val="24"/>
          <w:szCs w:val="24"/>
        </w:rPr>
        <w:t>п.п</w:t>
      </w:r>
      <w:proofErr w:type="spellEnd"/>
      <w:r w:rsidRPr="00561E84">
        <w:rPr>
          <w:w w:val="100"/>
          <w:sz w:val="24"/>
          <w:szCs w:val="24"/>
        </w:rPr>
        <w:t>. 1.1-1.3, 1.6 в категорию общедоступных.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 xml:space="preserve">7. Данное согласие имеет бессрочный период действия.  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  <w:r w:rsidRPr="00561E84">
        <w:rPr>
          <w:w w:val="100"/>
          <w:sz w:val="24"/>
          <w:szCs w:val="24"/>
        </w:rPr>
        <w:t>8. Данное согласие может быть в любое время отозвано. Отзыв оформляется в письменном виде.</w:t>
      </w:r>
    </w:p>
    <w:p w:rsidR="008C71AA" w:rsidRPr="00561E84" w:rsidRDefault="008C71AA" w:rsidP="008C71AA">
      <w:pPr>
        <w:ind w:firstLine="720"/>
        <w:jc w:val="both"/>
        <w:rPr>
          <w:w w:val="100"/>
          <w:sz w:val="24"/>
          <w:szCs w:val="24"/>
        </w:rPr>
      </w:pPr>
    </w:p>
    <w:p w:rsidR="008C71AA" w:rsidRPr="00561E84" w:rsidRDefault="008C71AA" w:rsidP="008C71AA">
      <w:pPr>
        <w:pStyle w:val="Default"/>
        <w:jc w:val="both"/>
      </w:pPr>
      <w:r w:rsidRPr="00561E84">
        <w:t>Дата запол</w:t>
      </w:r>
      <w:r w:rsidR="00284D1D">
        <w:t>нения «___» _______________ 2019</w:t>
      </w:r>
      <w:r w:rsidRPr="00561E84">
        <w:t xml:space="preserve"> г.</w:t>
      </w:r>
    </w:p>
    <w:p w:rsidR="008C71AA" w:rsidRPr="00FA4417" w:rsidRDefault="008C71AA" w:rsidP="008C71AA">
      <w:pPr>
        <w:pStyle w:val="Default"/>
        <w:jc w:val="both"/>
      </w:pPr>
      <w:r w:rsidRPr="00561E84">
        <w:t>Личная подпись _____________ /_____________________</w:t>
      </w:r>
      <w:r w:rsidRPr="00FA4417">
        <w:t>_</w:t>
      </w:r>
    </w:p>
    <w:p w:rsidR="008C71AA" w:rsidRPr="00FA4417" w:rsidRDefault="008C71AA" w:rsidP="008C71AA">
      <w:pPr>
        <w:jc w:val="right"/>
        <w:sectPr w:rsidR="008C71AA" w:rsidRPr="00FA4417" w:rsidSect="005B70B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C71AA" w:rsidRPr="00284D1D" w:rsidRDefault="008C71AA" w:rsidP="008C71AA">
      <w:pPr>
        <w:jc w:val="right"/>
        <w:rPr>
          <w:w w:val="100"/>
          <w:szCs w:val="28"/>
        </w:rPr>
      </w:pPr>
      <w:r w:rsidRPr="00284D1D">
        <w:rPr>
          <w:w w:val="100"/>
          <w:szCs w:val="28"/>
        </w:rPr>
        <w:lastRenderedPageBreak/>
        <w:t xml:space="preserve">Приложение 3 </w:t>
      </w:r>
    </w:p>
    <w:p w:rsidR="008C71AA" w:rsidRPr="00284D1D" w:rsidRDefault="008C71AA" w:rsidP="008C71AA">
      <w:pPr>
        <w:jc w:val="right"/>
        <w:rPr>
          <w:w w:val="100"/>
          <w:szCs w:val="28"/>
        </w:rPr>
      </w:pPr>
      <w:r w:rsidRPr="00284D1D">
        <w:rPr>
          <w:w w:val="100"/>
          <w:szCs w:val="28"/>
        </w:rPr>
        <w:t>к Положению</w:t>
      </w:r>
    </w:p>
    <w:p w:rsidR="008C71AA" w:rsidRPr="00561E84" w:rsidRDefault="008C71AA" w:rsidP="008C71AA">
      <w:pPr>
        <w:jc w:val="center"/>
        <w:rPr>
          <w:b/>
          <w:w w:val="100"/>
          <w:sz w:val="24"/>
          <w:szCs w:val="24"/>
        </w:rPr>
      </w:pPr>
      <w:r w:rsidRPr="00561E84">
        <w:rPr>
          <w:b/>
          <w:w w:val="100"/>
          <w:sz w:val="24"/>
          <w:szCs w:val="24"/>
        </w:rPr>
        <w:t>Согласие</w:t>
      </w:r>
    </w:p>
    <w:p w:rsidR="008C71AA" w:rsidRPr="00561E84" w:rsidRDefault="008C71AA" w:rsidP="008C71AA">
      <w:pPr>
        <w:jc w:val="center"/>
        <w:rPr>
          <w:b/>
          <w:w w:val="100"/>
          <w:sz w:val="24"/>
          <w:szCs w:val="24"/>
        </w:rPr>
      </w:pPr>
      <w:r w:rsidRPr="00561E84">
        <w:rPr>
          <w:b/>
          <w:w w:val="100"/>
          <w:sz w:val="24"/>
          <w:szCs w:val="24"/>
        </w:rPr>
        <w:t>на пользование материалами, представленными</w:t>
      </w:r>
    </w:p>
    <w:p w:rsidR="008C71AA" w:rsidRPr="00561E84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  <w:lang w:eastAsia="ar-SA"/>
        </w:rPr>
      </w:pPr>
      <w:r w:rsidRPr="00561E84">
        <w:rPr>
          <w:rFonts w:cs="Times New Roman"/>
          <w:sz w:val="24"/>
          <w:szCs w:val="24"/>
        </w:rPr>
        <w:t>участником</w:t>
      </w:r>
      <w:r w:rsidRPr="00561E84">
        <w:rPr>
          <w:rFonts w:cs="Times New Roman"/>
          <w:b w:val="0"/>
          <w:sz w:val="24"/>
          <w:szCs w:val="24"/>
        </w:rPr>
        <w:t xml:space="preserve"> </w:t>
      </w:r>
      <w:r w:rsidRPr="00561E84">
        <w:rPr>
          <w:rFonts w:cs="Times New Roman"/>
          <w:sz w:val="24"/>
          <w:szCs w:val="24"/>
        </w:rPr>
        <w:t>Марафона методических идей для педагогических работников профессиональных образовательных организаций</w:t>
      </w:r>
      <w:r w:rsidRPr="00561E84">
        <w:rPr>
          <w:rStyle w:val="1"/>
          <w:rFonts w:cs="Times New Roman"/>
          <w:color w:val="000000"/>
          <w:sz w:val="24"/>
          <w:szCs w:val="24"/>
        </w:rPr>
        <w:t xml:space="preserve"> </w:t>
      </w:r>
    </w:p>
    <w:p w:rsidR="008C71AA" w:rsidRPr="00561E84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ind w:left="357" w:firstLine="0"/>
        <w:jc w:val="center"/>
        <w:rPr>
          <w:rStyle w:val="1"/>
          <w:rFonts w:cs="Times New Roman"/>
          <w:b/>
          <w:bCs/>
          <w:color w:val="000000"/>
          <w:sz w:val="24"/>
          <w:szCs w:val="24"/>
        </w:rPr>
      </w:pPr>
    </w:p>
    <w:p w:rsidR="008C71AA" w:rsidRPr="00561E84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561E84">
        <w:rPr>
          <w:rFonts w:cs="Times New Roman"/>
          <w:b w:val="0"/>
          <w:sz w:val="24"/>
          <w:szCs w:val="24"/>
        </w:rPr>
        <w:t>Я, (ФИО)</w:t>
      </w:r>
      <w:r w:rsidRPr="00561E84">
        <w:rPr>
          <w:rFonts w:cs="Times New Roman"/>
          <w:sz w:val="24"/>
          <w:szCs w:val="24"/>
        </w:rPr>
        <w:t xml:space="preserve"> ____________________________________________________</w:t>
      </w:r>
      <w:proofErr w:type="gramStart"/>
      <w:r w:rsidRPr="00561E84">
        <w:rPr>
          <w:rFonts w:cs="Times New Roman"/>
          <w:sz w:val="24"/>
          <w:szCs w:val="24"/>
        </w:rPr>
        <w:t xml:space="preserve"> ,</w:t>
      </w:r>
      <w:proofErr w:type="gramEnd"/>
    </w:p>
    <w:p w:rsidR="008C71AA" w:rsidRPr="00561E84" w:rsidRDefault="008C71AA" w:rsidP="008C71AA">
      <w:pPr>
        <w:pStyle w:val="11"/>
        <w:keepNext/>
        <w:keepLines/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 w:val="0"/>
          <w:sz w:val="24"/>
          <w:szCs w:val="24"/>
        </w:rPr>
      </w:pPr>
      <w:proofErr w:type="gramStart"/>
      <w:r w:rsidRPr="00561E84">
        <w:rPr>
          <w:rFonts w:cs="Times New Roman"/>
          <w:b w:val="0"/>
          <w:sz w:val="24"/>
          <w:szCs w:val="24"/>
        </w:rPr>
        <w:t>даю свое согласие на пользование материалами, представленными мною на Марафоне методических идей для педагогических работников профессиональных образовательных организаций,  АОУ ВО ДПО «Вологодский институт развития образования»</w:t>
      </w:r>
      <w:bookmarkStart w:id="0" w:name="_GoBack"/>
      <w:bookmarkEnd w:id="0"/>
      <w:r w:rsidRPr="00561E84">
        <w:rPr>
          <w:rFonts w:cs="Times New Roman"/>
          <w:b w:val="0"/>
          <w:sz w:val="24"/>
          <w:szCs w:val="24"/>
        </w:rPr>
        <w:t xml:space="preserve"> с местом нахождения 160011 г. Вологда, ул. </w:t>
      </w:r>
      <w:proofErr w:type="spellStart"/>
      <w:r w:rsidRPr="00561E84">
        <w:rPr>
          <w:rFonts w:cs="Times New Roman"/>
          <w:b w:val="0"/>
          <w:sz w:val="24"/>
          <w:szCs w:val="24"/>
        </w:rPr>
        <w:t>Козленская</w:t>
      </w:r>
      <w:proofErr w:type="spellEnd"/>
      <w:r w:rsidRPr="00561E84">
        <w:rPr>
          <w:rFonts w:cs="Times New Roman"/>
          <w:b w:val="0"/>
          <w:sz w:val="24"/>
          <w:szCs w:val="24"/>
        </w:rPr>
        <w:t>, дом 57, и подтверждаю, что действую по своей воле и в своих интересах.</w:t>
      </w:r>
      <w:proofErr w:type="gramEnd"/>
    </w:p>
    <w:p w:rsidR="008C71AA" w:rsidRPr="00561E84" w:rsidRDefault="008C71AA" w:rsidP="008C71AA">
      <w:pPr>
        <w:pStyle w:val="Default"/>
        <w:ind w:firstLine="709"/>
        <w:jc w:val="both"/>
      </w:pPr>
      <w:r w:rsidRPr="00561E84">
        <w:t xml:space="preserve">Даю разрешение на использование материалов в некоммерческих целях (репродуцировать в целях рекламы Марафона, в методических и информационных изданиях, для освещения в средствах массовой информации, в учебных целях). </w:t>
      </w:r>
    </w:p>
    <w:p w:rsidR="008C71AA" w:rsidRPr="00284D1D" w:rsidRDefault="008C71AA" w:rsidP="00284D1D">
      <w:pPr>
        <w:pStyle w:val="11"/>
        <w:keepNext/>
        <w:keepLines/>
        <w:shd w:val="clear" w:color="auto" w:fill="auto"/>
        <w:spacing w:before="0" w:after="0" w:line="240" w:lineRule="auto"/>
        <w:ind w:left="0" w:firstLine="708"/>
        <w:jc w:val="both"/>
        <w:rPr>
          <w:rFonts w:cs="Times New Roman"/>
          <w:b w:val="0"/>
          <w:sz w:val="24"/>
          <w:szCs w:val="24"/>
          <w:lang w:eastAsia="ar-SA"/>
        </w:rPr>
      </w:pPr>
      <w:r w:rsidRPr="00561E84">
        <w:rPr>
          <w:rFonts w:cs="Times New Roman"/>
          <w:b w:val="0"/>
          <w:sz w:val="24"/>
          <w:szCs w:val="24"/>
        </w:rPr>
        <w:t>С Положением о проведении Марафона методических идей для педагогических работников профессиональных образовательных организаций</w:t>
      </w:r>
      <w:r w:rsidRPr="00561E84"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284D1D">
        <w:rPr>
          <w:b w:val="0"/>
          <w:sz w:val="24"/>
          <w:szCs w:val="24"/>
        </w:rPr>
        <w:t>ознакомле</w:t>
      </w:r>
      <w:proofErr w:type="gramStart"/>
      <w:r w:rsidRPr="00284D1D">
        <w:rPr>
          <w:b w:val="0"/>
          <w:sz w:val="24"/>
          <w:szCs w:val="24"/>
        </w:rPr>
        <w:t>н(</w:t>
      </w:r>
      <w:proofErr w:type="gramEnd"/>
      <w:r w:rsidRPr="00284D1D">
        <w:rPr>
          <w:b w:val="0"/>
          <w:sz w:val="24"/>
          <w:szCs w:val="24"/>
        </w:rPr>
        <w:t>а).</w:t>
      </w:r>
    </w:p>
    <w:p w:rsidR="008C71AA" w:rsidRPr="00561E84" w:rsidRDefault="008C71AA" w:rsidP="008C71AA">
      <w:pPr>
        <w:pStyle w:val="Default"/>
        <w:jc w:val="both"/>
      </w:pPr>
    </w:p>
    <w:p w:rsidR="008C71AA" w:rsidRPr="00561E84" w:rsidRDefault="008C71AA" w:rsidP="008C71AA">
      <w:pPr>
        <w:pStyle w:val="Default"/>
        <w:jc w:val="both"/>
      </w:pPr>
      <w:r w:rsidRPr="00561E84">
        <w:t>Дата запол</w:t>
      </w:r>
      <w:r w:rsidR="00561E84">
        <w:t>нения «___» _______________ 2019</w:t>
      </w:r>
      <w:r w:rsidRPr="00561E84">
        <w:t xml:space="preserve"> г.</w:t>
      </w:r>
    </w:p>
    <w:p w:rsidR="008C71AA" w:rsidRPr="00561E84" w:rsidRDefault="008C71AA" w:rsidP="008C71AA">
      <w:pPr>
        <w:pStyle w:val="Default"/>
        <w:jc w:val="both"/>
      </w:pPr>
    </w:p>
    <w:p w:rsidR="008C71AA" w:rsidRPr="00561E84" w:rsidRDefault="008C71AA" w:rsidP="008C71AA">
      <w:pPr>
        <w:pStyle w:val="Default"/>
        <w:jc w:val="both"/>
      </w:pPr>
      <w:r w:rsidRPr="00561E84">
        <w:t>Личная подпись _____________ /______________________</w:t>
      </w:r>
    </w:p>
    <w:p w:rsidR="008C71AA" w:rsidRPr="00561E84" w:rsidRDefault="008C71AA" w:rsidP="008C71AA">
      <w:pPr>
        <w:pStyle w:val="Default"/>
        <w:ind w:firstLine="708"/>
        <w:jc w:val="both"/>
      </w:pPr>
    </w:p>
    <w:p w:rsidR="008C71AA" w:rsidRPr="00561E84" w:rsidRDefault="008C71AA" w:rsidP="008C71AA">
      <w:pPr>
        <w:ind w:firstLine="720"/>
        <w:jc w:val="both"/>
        <w:rPr>
          <w:sz w:val="24"/>
          <w:szCs w:val="24"/>
        </w:rPr>
      </w:pPr>
    </w:p>
    <w:p w:rsidR="008C71AA" w:rsidRPr="00561E84" w:rsidRDefault="008C71AA" w:rsidP="008C71AA">
      <w:pPr>
        <w:ind w:firstLine="720"/>
        <w:jc w:val="both"/>
        <w:rPr>
          <w:sz w:val="24"/>
          <w:szCs w:val="24"/>
        </w:rPr>
      </w:pPr>
    </w:p>
    <w:p w:rsidR="008C71AA" w:rsidRPr="00FA4417" w:rsidRDefault="008C71AA" w:rsidP="008C71AA">
      <w:pPr>
        <w:ind w:firstLine="720"/>
        <w:jc w:val="both"/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b/>
        </w:rPr>
      </w:pPr>
    </w:p>
    <w:p w:rsidR="008C71AA" w:rsidRPr="00FA4417" w:rsidRDefault="008C71AA" w:rsidP="008C71AA">
      <w:pPr>
        <w:jc w:val="both"/>
        <w:rPr>
          <w:sz w:val="24"/>
          <w:szCs w:val="24"/>
        </w:rPr>
      </w:pPr>
    </w:p>
    <w:p w:rsidR="00766E69" w:rsidRPr="002819A2" w:rsidRDefault="00766E69">
      <w:pPr>
        <w:rPr>
          <w:color w:val="auto"/>
        </w:rPr>
      </w:pPr>
    </w:p>
    <w:sectPr w:rsidR="00766E69" w:rsidRPr="002819A2" w:rsidSect="002819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85E5F"/>
    <w:multiLevelType w:val="hybridMultilevel"/>
    <w:tmpl w:val="4CAA7FAE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B7025"/>
    <w:multiLevelType w:val="hybridMultilevel"/>
    <w:tmpl w:val="025CE622"/>
    <w:lvl w:ilvl="0" w:tplc="4878811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C66B92"/>
    <w:multiLevelType w:val="multilevel"/>
    <w:tmpl w:val="43A81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6A5625DC"/>
    <w:multiLevelType w:val="multilevel"/>
    <w:tmpl w:val="65B2FB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6">
    <w:nsid w:val="6D8A295B"/>
    <w:multiLevelType w:val="hybridMultilevel"/>
    <w:tmpl w:val="A1A496F6"/>
    <w:lvl w:ilvl="0" w:tplc="4878811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1332B"/>
    <w:multiLevelType w:val="hybridMultilevel"/>
    <w:tmpl w:val="7C6A6D9E"/>
    <w:lvl w:ilvl="0" w:tplc="4878811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3B"/>
    <w:rsid w:val="00002F75"/>
    <w:rsid w:val="00012A3B"/>
    <w:rsid w:val="00015552"/>
    <w:rsid w:val="00080F12"/>
    <w:rsid w:val="001B5EC8"/>
    <w:rsid w:val="002376BA"/>
    <w:rsid w:val="002819A2"/>
    <w:rsid w:val="00284D1D"/>
    <w:rsid w:val="002B55F4"/>
    <w:rsid w:val="002E13B3"/>
    <w:rsid w:val="003C6430"/>
    <w:rsid w:val="00476E87"/>
    <w:rsid w:val="00534E14"/>
    <w:rsid w:val="00561E84"/>
    <w:rsid w:val="005652A9"/>
    <w:rsid w:val="005B2631"/>
    <w:rsid w:val="005C0BE8"/>
    <w:rsid w:val="005F3E0B"/>
    <w:rsid w:val="00683995"/>
    <w:rsid w:val="006D52BF"/>
    <w:rsid w:val="007100AA"/>
    <w:rsid w:val="00766E69"/>
    <w:rsid w:val="00826073"/>
    <w:rsid w:val="008435F9"/>
    <w:rsid w:val="008C71AA"/>
    <w:rsid w:val="0090211C"/>
    <w:rsid w:val="00923031"/>
    <w:rsid w:val="009500DB"/>
    <w:rsid w:val="00956E81"/>
    <w:rsid w:val="00971EE1"/>
    <w:rsid w:val="009A5262"/>
    <w:rsid w:val="009B673E"/>
    <w:rsid w:val="00A12D19"/>
    <w:rsid w:val="00A45D46"/>
    <w:rsid w:val="00A52D42"/>
    <w:rsid w:val="00AB2267"/>
    <w:rsid w:val="00AF3D50"/>
    <w:rsid w:val="00B90F25"/>
    <w:rsid w:val="00B972B9"/>
    <w:rsid w:val="00BA3F7C"/>
    <w:rsid w:val="00BB0067"/>
    <w:rsid w:val="00BF7A66"/>
    <w:rsid w:val="00C5629A"/>
    <w:rsid w:val="00CC2B9B"/>
    <w:rsid w:val="00D132CA"/>
    <w:rsid w:val="00DD71D6"/>
    <w:rsid w:val="00DF7E5C"/>
    <w:rsid w:val="00E448E9"/>
    <w:rsid w:val="00F54A90"/>
    <w:rsid w:val="00F71E2A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6"/>
    <w:pPr>
      <w:spacing w:after="0" w:line="240" w:lineRule="auto"/>
    </w:pPr>
    <w:rPr>
      <w:rFonts w:eastAsia="Times New Roman" w:cs="Times New Roman"/>
      <w:color w:val="000000"/>
      <w:w w:val="8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5D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5D4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5">
    <w:name w:val="List Paragraph"/>
    <w:basedOn w:val="a"/>
    <w:uiPriority w:val="34"/>
    <w:qFormat/>
    <w:rsid w:val="00A45D4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A45D4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5D46"/>
    <w:pPr>
      <w:widowControl w:val="0"/>
      <w:shd w:val="clear" w:color="auto" w:fill="FFFFFF"/>
      <w:spacing w:before="780" w:after="660" w:line="240" w:lineRule="atLeast"/>
      <w:jc w:val="both"/>
    </w:pPr>
    <w:rPr>
      <w:rFonts w:ascii="Sylfaen" w:eastAsiaTheme="minorHAnsi" w:hAnsi="Sylfaen" w:cs="Sylfaen"/>
      <w:color w:val="auto"/>
      <w:w w:val="100"/>
      <w:sz w:val="26"/>
      <w:szCs w:val="26"/>
      <w:lang w:eastAsia="en-US"/>
    </w:rPr>
  </w:style>
  <w:style w:type="character" w:customStyle="1" w:styleId="1">
    <w:name w:val="Заголовок №1_"/>
    <w:link w:val="11"/>
    <w:uiPriority w:val="99"/>
    <w:locked/>
    <w:rsid w:val="00A45D46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45D46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eastAsiaTheme="minorHAnsi" w:cstheme="minorBidi"/>
      <w:b/>
      <w:bCs/>
      <w:color w:val="auto"/>
      <w:w w:val="100"/>
      <w:sz w:val="32"/>
      <w:szCs w:val="32"/>
      <w:lang w:eastAsia="en-US"/>
    </w:rPr>
  </w:style>
  <w:style w:type="character" w:customStyle="1" w:styleId="21">
    <w:name w:val="Основной текст (2) + Полужирный"/>
    <w:uiPriority w:val="99"/>
    <w:rsid w:val="00A45D4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A45D46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13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2CA"/>
    <w:rPr>
      <w:rFonts w:ascii="Tahoma" w:eastAsia="Times New Roman" w:hAnsi="Tahoma" w:cs="Tahoma"/>
      <w:color w:val="000000"/>
      <w:w w:val="88"/>
      <w:sz w:val="16"/>
      <w:szCs w:val="16"/>
      <w:lang w:eastAsia="ru-RU"/>
    </w:rPr>
  </w:style>
  <w:style w:type="character" w:customStyle="1" w:styleId="fontstyle01">
    <w:name w:val="fontstyle01"/>
    <w:basedOn w:val="a0"/>
    <w:rsid w:val="00956E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11">
    <w:name w:val="Основной текст (2)1"/>
    <w:basedOn w:val="a"/>
    <w:uiPriority w:val="99"/>
    <w:rsid w:val="008C71AA"/>
    <w:pPr>
      <w:shd w:val="clear" w:color="auto" w:fill="FFFFFF"/>
      <w:spacing w:before="480" w:after="300" w:line="322" w:lineRule="exact"/>
      <w:ind w:left="714" w:hanging="320"/>
      <w:jc w:val="both"/>
    </w:pPr>
    <w:rPr>
      <w:color w:val="auto"/>
      <w:w w:val="100"/>
      <w:szCs w:val="28"/>
    </w:rPr>
  </w:style>
  <w:style w:type="character" w:customStyle="1" w:styleId="22">
    <w:name w:val="Заголовок №2_"/>
    <w:link w:val="23"/>
    <w:uiPriority w:val="99"/>
    <w:locked/>
    <w:rsid w:val="008C71AA"/>
    <w:rPr>
      <w:b/>
      <w:bCs/>
      <w:szCs w:val="28"/>
      <w:shd w:val="clear" w:color="auto" w:fill="FFFFFF"/>
    </w:rPr>
  </w:style>
  <w:style w:type="character" w:customStyle="1" w:styleId="230">
    <w:name w:val="Основной текст (2)3"/>
    <w:uiPriority w:val="99"/>
    <w:rsid w:val="008C71A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C71AA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rFonts w:eastAsiaTheme="minorHAnsi" w:cstheme="minorBidi"/>
      <w:b/>
      <w:bCs/>
      <w:color w:val="auto"/>
      <w:w w:val="100"/>
      <w:szCs w:val="28"/>
      <w:lang w:eastAsia="en-US"/>
    </w:rPr>
  </w:style>
  <w:style w:type="paragraph" w:customStyle="1" w:styleId="Default">
    <w:name w:val="Default"/>
    <w:rsid w:val="008C71A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683995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83995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6"/>
    <w:pPr>
      <w:spacing w:after="0" w:line="240" w:lineRule="auto"/>
    </w:pPr>
    <w:rPr>
      <w:rFonts w:eastAsia="Times New Roman" w:cs="Times New Roman"/>
      <w:color w:val="000000"/>
      <w:w w:val="8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5D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5D4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5">
    <w:name w:val="List Paragraph"/>
    <w:basedOn w:val="a"/>
    <w:uiPriority w:val="34"/>
    <w:qFormat/>
    <w:rsid w:val="00A45D4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A45D4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5D46"/>
    <w:pPr>
      <w:widowControl w:val="0"/>
      <w:shd w:val="clear" w:color="auto" w:fill="FFFFFF"/>
      <w:spacing w:before="780" w:after="660" w:line="240" w:lineRule="atLeast"/>
      <w:jc w:val="both"/>
    </w:pPr>
    <w:rPr>
      <w:rFonts w:ascii="Sylfaen" w:eastAsiaTheme="minorHAnsi" w:hAnsi="Sylfaen" w:cs="Sylfaen"/>
      <w:color w:val="auto"/>
      <w:w w:val="100"/>
      <w:sz w:val="26"/>
      <w:szCs w:val="26"/>
      <w:lang w:eastAsia="en-US"/>
    </w:rPr>
  </w:style>
  <w:style w:type="character" w:customStyle="1" w:styleId="1">
    <w:name w:val="Заголовок №1_"/>
    <w:link w:val="11"/>
    <w:uiPriority w:val="99"/>
    <w:locked/>
    <w:rsid w:val="00A45D46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45D46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eastAsiaTheme="minorHAnsi" w:cstheme="minorBidi"/>
      <w:b/>
      <w:bCs/>
      <w:color w:val="auto"/>
      <w:w w:val="100"/>
      <w:sz w:val="32"/>
      <w:szCs w:val="32"/>
      <w:lang w:eastAsia="en-US"/>
    </w:rPr>
  </w:style>
  <w:style w:type="character" w:customStyle="1" w:styleId="21">
    <w:name w:val="Основной текст (2) + Полужирный"/>
    <w:uiPriority w:val="99"/>
    <w:rsid w:val="00A45D4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A45D46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13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2CA"/>
    <w:rPr>
      <w:rFonts w:ascii="Tahoma" w:eastAsia="Times New Roman" w:hAnsi="Tahoma" w:cs="Tahoma"/>
      <w:color w:val="000000"/>
      <w:w w:val="88"/>
      <w:sz w:val="16"/>
      <w:szCs w:val="16"/>
      <w:lang w:eastAsia="ru-RU"/>
    </w:rPr>
  </w:style>
  <w:style w:type="character" w:customStyle="1" w:styleId="fontstyle01">
    <w:name w:val="fontstyle01"/>
    <w:basedOn w:val="a0"/>
    <w:rsid w:val="00956E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211">
    <w:name w:val="Основной текст (2)1"/>
    <w:basedOn w:val="a"/>
    <w:uiPriority w:val="99"/>
    <w:rsid w:val="008C71AA"/>
    <w:pPr>
      <w:shd w:val="clear" w:color="auto" w:fill="FFFFFF"/>
      <w:spacing w:before="480" w:after="300" w:line="322" w:lineRule="exact"/>
      <w:ind w:left="714" w:hanging="320"/>
      <w:jc w:val="both"/>
    </w:pPr>
    <w:rPr>
      <w:color w:val="auto"/>
      <w:w w:val="100"/>
      <w:szCs w:val="28"/>
    </w:rPr>
  </w:style>
  <w:style w:type="character" w:customStyle="1" w:styleId="22">
    <w:name w:val="Заголовок №2_"/>
    <w:link w:val="23"/>
    <w:uiPriority w:val="99"/>
    <w:locked/>
    <w:rsid w:val="008C71AA"/>
    <w:rPr>
      <w:b/>
      <w:bCs/>
      <w:szCs w:val="28"/>
      <w:shd w:val="clear" w:color="auto" w:fill="FFFFFF"/>
    </w:rPr>
  </w:style>
  <w:style w:type="character" w:customStyle="1" w:styleId="230">
    <w:name w:val="Основной текст (2)3"/>
    <w:uiPriority w:val="99"/>
    <w:rsid w:val="008C71A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8C71AA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rFonts w:eastAsiaTheme="minorHAnsi" w:cstheme="minorBidi"/>
      <w:b/>
      <w:bCs/>
      <w:color w:val="auto"/>
      <w:w w:val="100"/>
      <w:szCs w:val="28"/>
      <w:lang w:eastAsia="en-US"/>
    </w:rPr>
  </w:style>
  <w:style w:type="paragraph" w:customStyle="1" w:styleId="Default">
    <w:name w:val="Default"/>
    <w:rsid w:val="008C71A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683995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83995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-rpo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1923-C983-4F9E-8B3A-634811B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13</cp:revision>
  <cp:lastPrinted>2018-09-14T13:35:00Z</cp:lastPrinted>
  <dcterms:created xsi:type="dcterms:W3CDTF">2018-08-16T12:30:00Z</dcterms:created>
  <dcterms:modified xsi:type="dcterms:W3CDTF">2019-09-05T13:39:00Z</dcterms:modified>
</cp:coreProperties>
</file>