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28" w:rsidRPr="00234484" w:rsidRDefault="00D95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34484">
        <w:rPr>
          <w:rFonts w:ascii="Times New Roman" w:eastAsia="Times New Roman" w:hAnsi="Times New Roman" w:cs="Times New Roman"/>
          <w:b/>
          <w:sz w:val="28"/>
        </w:rPr>
        <w:t xml:space="preserve">Методические рекомендации по организации приемной кампании лиц </w:t>
      </w:r>
      <w:r w:rsidRPr="00234484">
        <w:rPr>
          <w:rFonts w:ascii="Times New Roman" w:eastAsia="Times New Roman" w:hAnsi="Times New Roman" w:cs="Times New Roman"/>
          <w:b/>
          <w:color w:val="000000"/>
          <w:sz w:val="28"/>
        </w:rPr>
        <w:t>с ограниченными возможностями здоровья и инвалидностью</w:t>
      </w:r>
      <w:r w:rsidRPr="00234484">
        <w:rPr>
          <w:rFonts w:ascii="Times New Roman" w:eastAsia="Times New Roman" w:hAnsi="Times New Roman" w:cs="Times New Roman"/>
          <w:b/>
          <w:sz w:val="28"/>
        </w:rPr>
        <w:t xml:space="preserve"> на </w:t>
      </w:r>
      <w:proofErr w:type="gramStart"/>
      <w:r w:rsidRPr="00234484">
        <w:rPr>
          <w:rFonts w:ascii="Times New Roman" w:eastAsia="Times New Roman" w:hAnsi="Times New Roman" w:cs="Times New Roman"/>
          <w:b/>
          <w:sz w:val="28"/>
        </w:rPr>
        <w:t>обучение по программам</w:t>
      </w:r>
      <w:proofErr w:type="gramEnd"/>
      <w:r w:rsidRPr="00234484">
        <w:rPr>
          <w:rFonts w:ascii="Times New Roman" w:eastAsia="Times New Roman" w:hAnsi="Times New Roman" w:cs="Times New Roman"/>
          <w:b/>
          <w:sz w:val="28"/>
        </w:rPr>
        <w:t xml:space="preserve"> среднего профессионального образования и профессионального </w:t>
      </w:r>
      <w:bookmarkStart w:id="0" w:name="_GoBack"/>
      <w:bookmarkEnd w:id="0"/>
      <w:r w:rsidRPr="00234484">
        <w:rPr>
          <w:rFonts w:ascii="Times New Roman" w:eastAsia="Times New Roman" w:hAnsi="Times New Roman" w:cs="Times New Roman"/>
          <w:b/>
          <w:sz w:val="28"/>
        </w:rPr>
        <w:t xml:space="preserve">обучения </w:t>
      </w:r>
    </w:p>
    <w:p w:rsidR="00032B28" w:rsidRDefault="00032B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32B28" w:rsidRPr="00E75F97" w:rsidRDefault="001B3E79" w:rsidP="00D956F0">
      <w:pPr>
        <w:pStyle w:val="a3"/>
        <w:numPr>
          <w:ilvl w:val="0"/>
          <w:numId w:val="3"/>
        </w:numPr>
        <w:tabs>
          <w:tab w:val="left" w:pos="567"/>
        </w:tabs>
        <w:spacing w:after="0" w:line="336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E75F97">
        <w:rPr>
          <w:rFonts w:ascii="Times New Roman" w:eastAsia="Times New Roman" w:hAnsi="Times New Roman" w:cs="Times New Roman"/>
          <w:color w:val="000000"/>
          <w:sz w:val="28"/>
        </w:rPr>
        <w:t>Общие положения</w:t>
      </w:r>
    </w:p>
    <w:p w:rsidR="00073423" w:rsidRDefault="00073423" w:rsidP="00D956F0">
      <w:pPr>
        <w:pStyle w:val="a3"/>
        <w:numPr>
          <w:ilvl w:val="0"/>
          <w:numId w:val="2"/>
        </w:numPr>
        <w:tabs>
          <w:tab w:val="left" w:pos="0"/>
        </w:tabs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50C17">
        <w:rPr>
          <w:rFonts w:ascii="Times New Roman" w:eastAsia="Times New Roman" w:hAnsi="Times New Roman" w:cs="Times New Roman"/>
          <w:sz w:val="28"/>
        </w:rPr>
        <w:t>Методические рекомендации разработаны</w:t>
      </w:r>
      <w:r w:rsidRPr="00150C17">
        <w:rPr>
          <w:rFonts w:ascii="Times New Roman" w:eastAsia="Times New Roman" w:hAnsi="Times New Roman" w:cs="Times New Roman"/>
          <w:color w:val="000000"/>
          <w:sz w:val="28"/>
        </w:rPr>
        <w:t xml:space="preserve"> в целях обеспечения прав лиц </w:t>
      </w:r>
      <w:r w:rsidRPr="00150C17">
        <w:rPr>
          <w:rFonts w:ascii="Times New Roman" w:eastAsia="Times New Roman" w:hAnsi="Times New Roman" w:cs="Times New Roman"/>
          <w:color w:val="000000"/>
          <w:sz w:val="28"/>
        </w:rPr>
        <w:br/>
        <w:t xml:space="preserve">с </w:t>
      </w:r>
      <w:r w:rsidRPr="00150C17">
        <w:rPr>
          <w:rFonts w:ascii="Times New Roman" w:eastAsia="Times New Roman" w:hAnsi="Times New Roman" w:cs="Times New Roman"/>
          <w:sz w:val="28"/>
        </w:rPr>
        <w:t xml:space="preserve">ограниченными возможностями здоровья (далее - </w:t>
      </w:r>
      <w:r w:rsidRPr="00150C17">
        <w:rPr>
          <w:rFonts w:ascii="Times New Roman" w:eastAsia="Times New Roman" w:hAnsi="Times New Roman" w:cs="Times New Roman"/>
          <w:color w:val="000000"/>
          <w:sz w:val="28"/>
        </w:rPr>
        <w:t xml:space="preserve">ОВЗ) и инвалидностью на получение среднего </w:t>
      </w:r>
      <w:r w:rsidRPr="00150C17">
        <w:rPr>
          <w:rFonts w:ascii="Times New Roman" w:eastAsia="Times New Roman" w:hAnsi="Times New Roman" w:cs="Times New Roman"/>
          <w:sz w:val="28"/>
        </w:rPr>
        <w:t>профессионального образования и профессионального обучения.</w:t>
      </w:r>
    </w:p>
    <w:p w:rsidR="00032B28" w:rsidRPr="00E75F97" w:rsidRDefault="001B3E79" w:rsidP="00073423">
      <w:pPr>
        <w:pStyle w:val="a3"/>
        <w:tabs>
          <w:tab w:val="left" w:pos="0"/>
        </w:tabs>
        <w:spacing w:after="0" w:line="33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75F97">
        <w:rPr>
          <w:rFonts w:ascii="Times New Roman" w:eastAsia="Times New Roman" w:hAnsi="Times New Roman" w:cs="Times New Roman"/>
          <w:color w:val="000000"/>
          <w:sz w:val="28"/>
        </w:rPr>
        <w:t xml:space="preserve">Настоящие методические рекомендации разработаны в соответствии </w:t>
      </w:r>
      <w:proofErr w:type="gramStart"/>
      <w:r w:rsidRPr="00E75F97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E75F97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032B28" w:rsidRDefault="001B3E79" w:rsidP="00D956F0">
      <w:pPr>
        <w:tabs>
          <w:tab w:val="left" w:pos="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Конвенцией ООН «О правах инвалидов» от 13 декабря 2006 года;</w:t>
      </w:r>
    </w:p>
    <w:p w:rsidR="00032B28" w:rsidRDefault="001B3E79" w:rsidP="00D956F0">
      <w:pPr>
        <w:tabs>
          <w:tab w:val="left" w:pos="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Указом Президента Российской Федерации от 7 мая 2012 г. № 597 </w:t>
      </w:r>
      <w:r>
        <w:rPr>
          <w:rFonts w:ascii="Times New Roman" w:eastAsia="Times New Roman" w:hAnsi="Times New Roman" w:cs="Times New Roman"/>
          <w:sz w:val="28"/>
        </w:rPr>
        <w:br/>
        <w:t>«О мероприятиях по реализации государственной социальной политики »;</w:t>
      </w:r>
    </w:p>
    <w:p w:rsidR="00032B28" w:rsidRDefault="001B3E79" w:rsidP="00D956F0">
      <w:pPr>
        <w:tabs>
          <w:tab w:val="left" w:pos="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Указом Президента Российской Федерации от 7 мая 2012 г. № 599 «О мерах по реализации государственной политики в области образования и науки»; </w:t>
      </w:r>
    </w:p>
    <w:p w:rsidR="00032B28" w:rsidRDefault="001B3E79" w:rsidP="00D956F0">
      <w:pPr>
        <w:tabs>
          <w:tab w:val="left" w:pos="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Федеральным законом Российской Федерации от 29 декабря 2012 г. № 273-ФЗ «Об образовании в Российской Федерации»;</w:t>
      </w:r>
    </w:p>
    <w:p w:rsidR="00032B28" w:rsidRDefault="001B3E79" w:rsidP="00D956F0">
      <w:pPr>
        <w:tabs>
          <w:tab w:val="left" w:pos="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Федеральным законом Российской Федерации от 24 ноября 1995 г.</w:t>
      </w:r>
      <w:r>
        <w:rPr>
          <w:rFonts w:ascii="Times New Roman" w:eastAsia="Times New Roman" w:hAnsi="Times New Roman" w:cs="Times New Roman"/>
          <w:sz w:val="28"/>
        </w:rPr>
        <w:br/>
        <w:t>№ 181-ФЗ «О социальной защите инвалидов в Российской Федерации»;</w:t>
      </w:r>
    </w:p>
    <w:p w:rsidR="00032B28" w:rsidRDefault="001B3E79" w:rsidP="00D956F0">
      <w:pPr>
        <w:tabs>
          <w:tab w:val="left" w:pos="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Положением о профессиональной ориентации и психологической поддержке населения в Российской Федерации, утвержденным Постановлением Минтруда России от 27 сентября 1996 г. № 1;</w:t>
      </w:r>
    </w:p>
    <w:p w:rsidR="00032B28" w:rsidRDefault="001B3E79" w:rsidP="00D956F0">
      <w:pPr>
        <w:tabs>
          <w:tab w:val="left" w:pos="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Порядком организации и осуществления образовательной деятельности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 xml:space="preserve">по образовательным программам среднего профессионального образования, утвержденным приказом Минобрнауки России от 14 июня 2013 г.  № 464; </w:t>
      </w:r>
    </w:p>
    <w:p w:rsidR="00032B28" w:rsidRDefault="001B3E79" w:rsidP="00D956F0">
      <w:pPr>
        <w:tabs>
          <w:tab w:val="left" w:pos="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Порядком приема на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образовательным программам среднего профессионального образования, утвержденным приказом Минобрнауки России  от 23 января 2014 г. № 36;</w:t>
      </w:r>
    </w:p>
    <w:p w:rsidR="00032B28" w:rsidRDefault="001B3E79" w:rsidP="00D956F0">
      <w:pPr>
        <w:tabs>
          <w:tab w:val="left" w:pos="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Порядком обеспечения условий доступности для инвалидов объектов</w:t>
      </w:r>
      <w:r w:rsidR="00150C17">
        <w:rPr>
          <w:rFonts w:ascii="Times New Roman" w:eastAsia="Times New Roman" w:hAnsi="Times New Roman" w:cs="Times New Roman"/>
          <w:sz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предоставляемых услуг в сфере образования, а также оказания им при этом необходимой помощи, утвержденным приказом Минобрнауки России от 9 января 2015 г. № 1309;</w:t>
      </w:r>
    </w:p>
    <w:p w:rsidR="00032B28" w:rsidRDefault="001B3E79" w:rsidP="00D956F0">
      <w:pPr>
        <w:tabs>
          <w:tab w:val="left" w:pos="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Порядком организации и осуществления образовательной деятельности </w:t>
      </w:r>
      <w:r>
        <w:rPr>
          <w:rFonts w:ascii="Times New Roman" w:eastAsia="Times New Roman" w:hAnsi="Times New Roman" w:cs="Times New Roman"/>
          <w:sz w:val="28"/>
        </w:rPr>
        <w:br/>
        <w:t>по основным программам профессионального обучения, утвержденным приказом Минобрнауки России от 18 апреля 2013 г. № 292;</w:t>
      </w:r>
    </w:p>
    <w:p w:rsidR="00032B28" w:rsidRDefault="001B3E79" w:rsidP="00D956F0">
      <w:pPr>
        <w:tabs>
          <w:tab w:val="left" w:pos="0"/>
        </w:tabs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</w:t>
      </w:r>
      <w:r w:rsidR="00073423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73423">
        <w:rPr>
          <w:rFonts w:ascii="Times New Roman" w:eastAsia="Times New Roman" w:hAnsi="Times New Roman" w:cs="Times New Roman"/>
          <w:sz w:val="28"/>
        </w:rPr>
        <w:t>п</w:t>
      </w:r>
      <w:r w:rsidR="00395B12">
        <w:rPr>
          <w:rFonts w:ascii="Times New Roman" w:eastAsia="Times New Roman" w:hAnsi="Times New Roman" w:cs="Times New Roman"/>
          <w:sz w:val="28"/>
        </w:rPr>
        <w:t>исьмо Директора д</w:t>
      </w:r>
      <w:r>
        <w:rPr>
          <w:rFonts w:ascii="Times New Roman" w:eastAsia="Times New Roman" w:hAnsi="Times New Roman" w:cs="Times New Roman"/>
          <w:sz w:val="28"/>
        </w:rPr>
        <w:t xml:space="preserve">епартамента </w:t>
      </w:r>
      <w:r w:rsidR="00073423">
        <w:rPr>
          <w:rFonts w:ascii="Times New Roman" w:eastAsia="Times New Roman" w:hAnsi="Times New Roman" w:cs="Times New Roman"/>
          <w:sz w:val="28"/>
        </w:rPr>
        <w:t xml:space="preserve">государственной политике в сфере рабочих кадров и ДПО Минобрнауки России  от 18 марта </w:t>
      </w:r>
      <w:r>
        <w:rPr>
          <w:rFonts w:ascii="Times New Roman" w:eastAsia="Times New Roman" w:hAnsi="Times New Roman" w:cs="Times New Roman"/>
          <w:sz w:val="28"/>
        </w:rPr>
        <w:t>2014</w:t>
      </w:r>
      <w:r w:rsidR="00073423">
        <w:rPr>
          <w:rFonts w:ascii="Times New Roman" w:eastAsia="Times New Roman" w:hAnsi="Times New Roman" w:cs="Times New Roman"/>
          <w:sz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</w:rPr>
        <w:t xml:space="preserve"> № 06-281</w:t>
      </w:r>
      <w:r w:rsidR="00395B12">
        <w:rPr>
          <w:rFonts w:ascii="Times New Roman" w:eastAsia="Times New Roman" w:hAnsi="Times New Roman" w:cs="Times New Roman"/>
          <w:sz w:val="28"/>
        </w:rPr>
        <w:t>;</w:t>
      </w:r>
    </w:p>
    <w:p w:rsidR="00150C17" w:rsidRDefault="001B3E79" w:rsidP="00D956F0">
      <w:pPr>
        <w:pStyle w:val="a3"/>
        <w:tabs>
          <w:tab w:val="left" w:pos="0"/>
        </w:tabs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50C17">
        <w:rPr>
          <w:rFonts w:ascii="Times New Roman" w:eastAsia="Times New Roman" w:hAnsi="Times New Roman" w:cs="Times New Roman"/>
          <w:sz w:val="28"/>
        </w:rPr>
        <w:t>Методическими рекомендациями по перечню рекомендуемых видов трудовой и профессиональной деятельности инвалидов с учетом нарушенных функций</w:t>
      </w:r>
      <w:r w:rsidR="00150C17">
        <w:rPr>
          <w:rFonts w:ascii="Times New Roman" w:eastAsia="Times New Roman" w:hAnsi="Times New Roman" w:cs="Times New Roman"/>
          <w:sz w:val="28"/>
        </w:rPr>
        <w:br/>
      </w:r>
      <w:r w:rsidRPr="00150C17">
        <w:rPr>
          <w:rFonts w:ascii="Times New Roman" w:eastAsia="Times New Roman" w:hAnsi="Times New Roman" w:cs="Times New Roman"/>
          <w:sz w:val="28"/>
        </w:rPr>
        <w:t xml:space="preserve">и ограничений их жизнедеятельности, утвержденными  приказом Минтруда России </w:t>
      </w:r>
      <w:r w:rsidR="00395B12">
        <w:rPr>
          <w:rFonts w:ascii="Times New Roman" w:eastAsia="Times New Roman" w:hAnsi="Times New Roman" w:cs="Times New Roman"/>
          <w:sz w:val="28"/>
        </w:rPr>
        <w:t>от 4 августа 2014 г. № 515.</w:t>
      </w:r>
    </w:p>
    <w:p w:rsidR="00032B28" w:rsidRDefault="001B3E79" w:rsidP="00D956F0">
      <w:pPr>
        <w:pStyle w:val="a3"/>
        <w:numPr>
          <w:ilvl w:val="1"/>
          <w:numId w:val="5"/>
        </w:numPr>
        <w:tabs>
          <w:tab w:val="left" w:pos="0"/>
        </w:tabs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50C17">
        <w:rPr>
          <w:rFonts w:ascii="Times New Roman" w:eastAsia="Times New Roman" w:hAnsi="Times New Roman" w:cs="Times New Roman"/>
          <w:color w:val="000000"/>
          <w:sz w:val="28"/>
        </w:rPr>
        <w:t>Получение</w:t>
      </w:r>
      <w:r w:rsidRPr="00150C17">
        <w:rPr>
          <w:rFonts w:ascii="Times New Roman" w:eastAsia="Times New Roman" w:hAnsi="Times New Roman" w:cs="Times New Roman"/>
          <w:sz w:val="28"/>
        </w:rPr>
        <w:t xml:space="preserve"> </w:t>
      </w:r>
      <w:r w:rsidRPr="00150C17">
        <w:rPr>
          <w:rFonts w:ascii="Times New Roman" w:eastAsia="Times New Roman" w:hAnsi="Times New Roman" w:cs="Times New Roman"/>
          <w:color w:val="000000"/>
          <w:sz w:val="28"/>
        </w:rPr>
        <w:t xml:space="preserve">лицами с ОВЗ и инвалидностью </w:t>
      </w:r>
      <w:r w:rsidRPr="00150C17">
        <w:rPr>
          <w:rFonts w:ascii="Times New Roman" w:eastAsia="Times New Roman" w:hAnsi="Times New Roman" w:cs="Times New Roman"/>
          <w:sz w:val="28"/>
        </w:rPr>
        <w:t>профессионального образования и профессионального обучения является одним из основных</w:t>
      </w:r>
      <w:r w:rsidR="00150C17">
        <w:rPr>
          <w:rFonts w:ascii="Times New Roman" w:eastAsia="Times New Roman" w:hAnsi="Times New Roman" w:cs="Times New Roman"/>
          <w:sz w:val="28"/>
        </w:rPr>
        <w:br/>
      </w:r>
      <w:r w:rsidRPr="00150C17">
        <w:rPr>
          <w:rFonts w:ascii="Times New Roman" w:eastAsia="Times New Roman" w:hAnsi="Times New Roman" w:cs="Times New Roman"/>
          <w:sz w:val="28"/>
        </w:rPr>
        <w:t xml:space="preserve">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D956F0" w:rsidRDefault="00D956F0" w:rsidP="00D956F0">
      <w:pPr>
        <w:pStyle w:val="a3"/>
        <w:numPr>
          <w:ilvl w:val="1"/>
          <w:numId w:val="5"/>
        </w:numPr>
        <w:tabs>
          <w:tab w:val="left" w:pos="0"/>
        </w:tabs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50C17">
        <w:rPr>
          <w:rFonts w:ascii="Times New Roman" w:eastAsia="Times New Roman" w:hAnsi="Times New Roman" w:cs="Times New Roman"/>
          <w:color w:val="000000"/>
          <w:sz w:val="28"/>
        </w:rPr>
        <w:t>При</w:t>
      </w:r>
      <w:r w:rsidRPr="00150C17">
        <w:rPr>
          <w:rFonts w:ascii="Times New Roman" w:eastAsia="Times New Roman" w:hAnsi="Times New Roman" w:cs="Times New Roman"/>
          <w:sz w:val="28"/>
        </w:rPr>
        <w:t xml:space="preserve"> организации и осуществлении эффективной профориентационной работы с лицами </w:t>
      </w:r>
      <w:r w:rsidRPr="00150C17">
        <w:rPr>
          <w:rFonts w:ascii="Times New Roman" w:eastAsia="Times New Roman" w:hAnsi="Times New Roman" w:cs="Times New Roman"/>
          <w:color w:val="000000"/>
          <w:sz w:val="28"/>
        </w:rPr>
        <w:t xml:space="preserve">с ОВЗ и инвалидностью </w:t>
      </w:r>
      <w:r w:rsidRPr="00150C17">
        <w:rPr>
          <w:rFonts w:ascii="Times New Roman" w:eastAsia="Times New Roman" w:hAnsi="Times New Roman" w:cs="Times New Roman"/>
          <w:sz w:val="28"/>
        </w:rPr>
        <w:t>в субъекте Российской Федерации необходимо взаимодействие органов исполнительной власти в сферах образования, труда и занятости населения, социальной защиты населения, органов муниципальной власти, образовательных организаций, реализующих образовательные программы 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</w:rPr>
        <w:br/>
      </w:r>
      <w:r w:rsidRPr="00150C17">
        <w:rPr>
          <w:rFonts w:ascii="Times New Roman" w:eastAsia="Times New Roman" w:hAnsi="Times New Roman" w:cs="Times New Roman"/>
          <w:sz w:val="28"/>
        </w:rPr>
        <w:t>и профессионального обучения,  и работодателей.</w:t>
      </w:r>
    </w:p>
    <w:p w:rsidR="00D956F0" w:rsidRDefault="00D956F0" w:rsidP="00D956F0">
      <w:pPr>
        <w:pStyle w:val="a3"/>
        <w:numPr>
          <w:ilvl w:val="1"/>
          <w:numId w:val="5"/>
        </w:numPr>
        <w:tabs>
          <w:tab w:val="left" w:pos="0"/>
        </w:tabs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50C17">
        <w:rPr>
          <w:rFonts w:ascii="Times New Roman" w:eastAsia="Times New Roman" w:hAnsi="Times New Roman" w:cs="Times New Roman"/>
          <w:sz w:val="28"/>
        </w:rPr>
        <w:t xml:space="preserve">Органам исполнительной власти субъектов Российской Федерации </w:t>
      </w:r>
      <w:r w:rsidRPr="00150C17">
        <w:rPr>
          <w:rFonts w:ascii="Times New Roman" w:eastAsia="Times New Roman" w:hAnsi="Times New Roman" w:cs="Times New Roman"/>
          <w:sz w:val="28"/>
        </w:rPr>
        <w:br/>
        <w:t xml:space="preserve">в сфере образования с участием органов муниципального образования рекомендуется осуществлять мониторинг, направленный на выявление количества выпускников с ОВЗ, в том числе обучавшихся по основным адаптированным общеобразовательным программам образовательных организаций и организаций, осуществляющих обучение, с целью прогнозирования количества потенциальных абитуриентов образовательных организаций профессионального образования </w:t>
      </w:r>
      <w:r w:rsidRPr="00150C17">
        <w:rPr>
          <w:rFonts w:ascii="Times New Roman" w:eastAsia="Times New Roman" w:hAnsi="Times New Roman" w:cs="Times New Roman"/>
          <w:sz w:val="28"/>
        </w:rPr>
        <w:br/>
        <w:t>в субъекте Российской Федерации в текущем году.</w:t>
      </w:r>
      <w:proofErr w:type="gramEnd"/>
    </w:p>
    <w:p w:rsidR="00D956F0" w:rsidRDefault="00D956F0" w:rsidP="00D956F0">
      <w:pPr>
        <w:pStyle w:val="a3"/>
        <w:numPr>
          <w:ilvl w:val="1"/>
          <w:numId w:val="5"/>
        </w:numPr>
        <w:tabs>
          <w:tab w:val="left" w:pos="0"/>
        </w:tabs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50C17">
        <w:rPr>
          <w:rFonts w:ascii="Times New Roman" w:eastAsia="Times New Roman" w:hAnsi="Times New Roman" w:cs="Times New Roman"/>
          <w:color w:val="000000"/>
          <w:sz w:val="28"/>
        </w:rPr>
        <w:lastRenderedPageBreak/>
        <w:t>Ф</w:t>
      </w:r>
      <w:r w:rsidRPr="00150C17">
        <w:rPr>
          <w:rFonts w:ascii="Times New Roman" w:eastAsia="Times New Roman" w:hAnsi="Times New Roman" w:cs="Times New Roman"/>
          <w:sz w:val="28"/>
        </w:rPr>
        <w:t>ормирование объемов государственного задания на реализацию программ профессионального обучения проводится с учетом данных мониторинга, направленного на выявление количества потенциальных абитуриентов из числа лиц с ОВЗ, желающих поступать на обучение в профессиональные образовательные организации и потребностей органов муниципального образования, региональных рынков труда.</w:t>
      </w:r>
    </w:p>
    <w:p w:rsidR="00032B28" w:rsidRPr="00D956F0" w:rsidRDefault="00032B28" w:rsidP="00D956F0">
      <w:pPr>
        <w:tabs>
          <w:tab w:val="left" w:pos="0"/>
        </w:tabs>
        <w:spacing w:after="0" w:line="336" w:lineRule="auto"/>
        <w:rPr>
          <w:rFonts w:ascii="Times New Roman" w:eastAsia="Times New Roman" w:hAnsi="Times New Roman" w:cs="Times New Roman"/>
          <w:b/>
          <w:sz w:val="28"/>
        </w:rPr>
      </w:pPr>
    </w:p>
    <w:p w:rsidR="00032B28" w:rsidRPr="00E75F97" w:rsidRDefault="001B3E79" w:rsidP="00D956F0">
      <w:pPr>
        <w:pStyle w:val="a3"/>
        <w:numPr>
          <w:ilvl w:val="0"/>
          <w:numId w:val="3"/>
        </w:numPr>
        <w:spacing w:after="0" w:line="33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75F97">
        <w:rPr>
          <w:rFonts w:ascii="Times New Roman" w:eastAsia="Times New Roman" w:hAnsi="Times New Roman" w:cs="Times New Roman"/>
          <w:sz w:val="28"/>
        </w:rPr>
        <w:t>Используемые термины, определения, сокращения</w:t>
      </w:r>
    </w:p>
    <w:p w:rsidR="00032B28" w:rsidRDefault="001B3E79" w:rsidP="00D956F0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Абилитация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инвалидов</w:t>
      </w:r>
      <w:r>
        <w:rPr>
          <w:rFonts w:ascii="Times New Roman" w:eastAsia="Times New Roman" w:hAnsi="Times New Roman" w:cs="Times New Roman"/>
          <w:sz w:val="28"/>
        </w:rPr>
        <w:t xml:space="preserve"> − система и процесс формирования отсутствовавших у инвалидов способностей к бытовой, общественной, профессиональной и иной деятельности.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32B28" w:rsidRDefault="001B3E79" w:rsidP="00D956F0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Адаптированная образовательная программа</w:t>
      </w:r>
      <w:r>
        <w:rPr>
          <w:rFonts w:ascii="Times New Roman" w:eastAsia="Times New Roman" w:hAnsi="Times New Roman" w:cs="Times New Roman"/>
          <w:sz w:val="28"/>
        </w:rPr>
        <w:t xml:space="preserve"> − образовательная программа, адаптированная для обучения лиц с ограниченными возможностями здоровья </w:t>
      </w:r>
      <w:r>
        <w:rPr>
          <w:rFonts w:ascii="Times New Roman" w:eastAsia="Times New Roman" w:hAnsi="Times New Roman" w:cs="Times New Roman"/>
          <w:sz w:val="28"/>
        </w:rPr>
        <w:br/>
        <w:t>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032B28" w:rsidRDefault="001B3E79" w:rsidP="00D956F0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Базовая профессиональная образовательная организация </w:t>
      </w:r>
      <w:r w:rsidR="00073B34">
        <w:rPr>
          <w:rFonts w:ascii="Times New Roman" w:eastAsia="Times New Roman" w:hAnsi="Times New Roman" w:cs="Times New Roman"/>
          <w:b/>
          <w:sz w:val="28"/>
        </w:rPr>
        <w:t xml:space="preserve">− </w:t>
      </w:r>
      <w:r>
        <w:rPr>
          <w:rFonts w:ascii="Times New Roman" w:eastAsia="Times New Roman" w:hAnsi="Times New Roman" w:cs="Times New Roman"/>
          <w:sz w:val="28"/>
        </w:rPr>
        <w:t>профессиональная образовательная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организация,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обеспечивающая поддержку региональных систем инклюзивного профессионального образования инвалидов</w:t>
      </w:r>
      <w:r w:rsidR="00F2523F">
        <w:rPr>
          <w:rFonts w:ascii="Times New Roman" w:eastAsia="Times New Roman" w:hAnsi="Times New Roman" w:cs="Times New Roman"/>
          <w:sz w:val="28"/>
        </w:rPr>
        <w:t>, созданная в</w:t>
      </w:r>
      <w:r w:rsidR="00F2523F" w:rsidRPr="00F2523F">
        <w:rPr>
          <w:rFonts w:ascii="Times New Roman" w:eastAsia="Times New Roman" w:hAnsi="Times New Roman" w:cs="Times New Roman"/>
          <w:sz w:val="28"/>
        </w:rPr>
        <w:t xml:space="preserve"> рамках реализации мероприятия </w:t>
      </w:r>
      <w:r w:rsidR="00F2523F">
        <w:rPr>
          <w:rFonts w:ascii="Times New Roman" w:eastAsia="Times New Roman" w:hAnsi="Times New Roman" w:cs="Times New Roman"/>
          <w:sz w:val="28"/>
        </w:rPr>
        <w:t>г</w:t>
      </w:r>
      <w:r w:rsidR="00F2523F" w:rsidRPr="00F2523F">
        <w:rPr>
          <w:rFonts w:ascii="Times New Roman" w:eastAsia="Times New Roman" w:hAnsi="Times New Roman" w:cs="Times New Roman"/>
          <w:sz w:val="28"/>
        </w:rPr>
        <w:t>осударственной программы Российской Федерации «Доступная среда» на 2011-2020 годы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032B28" w:rsidRDefault="001B3E79" w:rsidP="00D956F0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Инвалид</w:t>
      </w:r>
      <w:r>
        <w:rPr>
          <w:rFonts w:ascii="Times New Roman" w:eastAsia="Times New Roman" w:hAnsi="Times New Roman" w:cs="Times New Roman"/>
          <w:sz w:val="28"/>
        </w:rPr>
        <w:t xml:space="preserve"> −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032B28" w:rsidRDefault="001B3E79" w:rsidP="00D956F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Индивидуальная программа реабилитации, абилитации инвалида</w:t>
      </w:r>
      <w:r>
        <w:rPr>
          <w:rFonts w:ascii="Times New Roman" w:eastAsia="Times New Roman" w:hAnsi="Times New Roman" w:cs="Times New Roman"/>
          <w:sz w:val="28"/>
        </w:rPr>
        <w:t xml:space="preserve"> −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видов деятельности (далее – ИПРА).</w:t>
      </w:r>
    </w:p>
    <w:p w:rsidR="00032B28" w:rsidRDefault="001B3E79" w:rsidP="00D956F0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Инклюзивное образование</w:t>
      </w:r>
      <w:r>
        <w:rPr>
          <w:rFonts w:ascii="Times New Roman" w:eastAsia="Times New Roman" w:hAnsi="Times New Roman" w:cs="Times New Roman"/>
          <w:sz w:val="28"/>
        </w:rPr>
        <w:t xml:space="preserve"> – обеспечение равного доступа к образованию </w:t>
      </w:r>
      <w:r>
        <w:rPr>
          <w:rFonts w:ascii="Times New Roman" w:eastAsia="Times New Roman" w:hAnsi="Times New Roman" w:cs="Times New Roman"/>
          <w:sz w:val="28"/>
        </w:rPr>
        <w:br/>
        <w:t>для всех обучающихся с учетом разнообразия особых образовательных потребностей и индивидуальных возможностей.</w:t>
      </w:r>
    </w:p>
    <w:p w:rsidR="00032B28" w:rsidRDefault="001B3E79" w:rsidP="00D956F0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</w:rPr>
        <w:t xml:space="preserve"> − физическое лицо, имеющее недостатки в физическом и (или) психологическом развитии, подтвержденные психолого-медико-педагогической комиссией (далее - ПМПК) и препятствующие получению образования без создания специальных условий.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32B28" w:rsidRDefault="001B3E79" w:rsidP="00D956F0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Профессиональная информация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ознакомление различных групп населения с современными видами производства, состоянием рынка труда, потребностями хозяйственного комплекса в квалифицированных кадрах, содержанием и перспективами развития рынка профессий, формами и условиями их освоения, требованиями, предъявляемыми профессиями к человеку, возможностями профессионально-квалификационного роста и самосовершенствования в процессе трудовой деятельности.</w:t>
      </w:r>
    </w:p>
    <w:p w:rsidR="00032B28" w:rsidRDefault="001B3E79" w:rsidP="00D956F0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Профессиональная консультация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оказание помощи человеку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 xml:space="preserve">в профессиональном самоопределении с целью принятия осознанного решения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о выборе профессионального пути с учетом его психологических особенностей и возможностей, а также потребностей общества.</w:t>
      </w:r>
    </w:p>
    <w:p w:rsidR="00032B28" w:rsidRDefault="001B3E79" w:rsidP="00D956F0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Профессиональное самоопределение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73B34">
        <w:rPr>
          <w:rFonts w:ascii="Times New Roman" w:eastAsia="Times New Roman" w:hAnsi="Times New Roman" w:cs="Times New Roman"/>
          <w:sz w:val="28"/>
        </w:rPr>
        <w:t>−</w:t>
      </w:r>
      <w:r>
        <w:rPr>
          <w:rFonts w:ascii="Times New Roman" w:eastAsia="Times New Roman" w:hAnsi="Times New Roman" w:cs="Times New Roman"/>
          <w:sz w:val="28"/>
        </w:rPr>
        <w:t xml:space="preserve"> многомерный, многоэтапный, многоступенчатый и динамичный процесс. При этом подчеркивается, </w:t>
      </w:r>
      <w:r>
        <w:rPr>
          <w:rFonts w:ascii="Times New Roman" w:eastAsia="Times New Roman" w:hAnsi="Times New Roman" w:cs="Times New Roman"/>
          <w:sz w:val="28"/>
        </w:rPr>
        <w:br/>
        <w:t xml:space="preserve">что профессиональное самоопределение не заканчивается выбором профессии, </w:t>
      </w:r>
      <w:r>
        <w:rPr>
          <w:rFonts w:ascii="Times New Roman" w:eastAsia="Times New Roman" w:hAnsi="Times New Roman" w:cs="Times New Roman"/>
          <w:sz w:val="28"/>
        </w:rPr>
        <w:br/>
        <w:t xml:space="preserve">а продолжается в течение всей активной трудовой деятельности человека и подготовки к ней.  </w:t>
      </w:r>
    </w:p>
    <w:p w:rsidR="00032B28" w:rsidRDefault="001B3E79" w:rsidP="00D956F0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Профессиональный отбор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– определение степени профессиональной пригодности человека к конкретной профессии (рабочему месту, должности)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в соответствии с нормативными требованиями.</w:t>
      </w:r>
    </w:p>
    <w:p w:rsidR="00032B28" w:rsidRDefault="001B3E79" w:rsidP="00D956F0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Профессиональный подбор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– предоставление рекомендаций человеку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о возможных направлениях профессиональной деятельности, наиболее соответствующих его психологическим, психофизиологическим, физиологическим особенностям, на основе результатов психологической, психофизиологической и медицинской диагностики.</w:t>
      </w:r>
    </w:p>
    <w:p w:rsidR="00032B28" w:rsidRDefault="001B3E79" w:rsidP="00D956F0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Реабилитация инвалидов</w:t>
      </w:r>
      <w:r>
        <w:rPr>
          <w:rFonts w:ascii="Times New Roman" w:eastAsia="Times New Roman" w:hAnsi="Times New Roman" w:cs="Times New Roman"/>
          <w:sz w:val="28"/>
        </w:rPr>
        <w:t xml:space="preserve"> − система и процесс полного или частичного восстановления способностей инвалидов к бытовой, общественной, профес</w:t>
      </w:r>
      <w:r w:rsidR="00150C17">
        <w:rPr>
          <w:rFonts w:ascii="Times New Roman" w:eastAsia="Times New Roman" w:hAnsi="Times New Roman" w:cs="Times New Roman"/>
          <w:sz w:val="28"/>
        </w:rPr>
        <w:t>сиональной и иной деятельности.</w:t>
      </w:r>
    </w:p>
    <w:p w:rsidR="00032B28" w:rsidRDefault="001B3E79" w:rsidP="00D956F0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Специальные условия </w:t>
      </w:r>
      <w:r>
        <w:rPr>
          <w:rFonts w:ascii="Times New Roman" w:eastAsia="Times New Roman" w:hAnsi="Times New Roman" w:cs="Times New Roman"/>
          <w:sz w:val="28"/>
        </w:rPr>
        <w:t xml:space="preserve">для получения образования обучающимися </w:t>
      </w:r>
      <w:r>
        <w:rPr>
          <w:rFonts w:ascii="Times New Roman" w:eastAsia="Times New Roman" w:hAnsi="Times New Roman" w:cs="Times New Roman"/>
          <w:sz w:val="28"/>
        </w:rPr>
        <w:br/>
        <w:t>с ограниченными возможностями здоровья это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</w:t>
      </w:r>
      <w:r>
        <w:rPr>
          <w:rFonts w:ascii="Times New Roman" w:eastAsia="Times New Roman" w:hAnsi="Times New Roman" w:cs="Times New Roman"/>
          <w:sz w:val="28"/>
        </w:rPr>
        <w:br/>
        <w:t xml:space="preserve">с ограниченными возможностями здоровья. </w:t>
      </w:r>
      <w:proofErr w:type="gramEnd"/>
    </w:p>
    <w:p w:rsidR="00D956F0" w:rsidRPr="00D956F0" w:rsidRDefault="00D956F0" w:rsidP="00D956F0">
      <w:pPr>
        <w:spacing w:after="0" w:line="3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B28" w:rsidRDefault="001B3E79" w:rsidP="00D956F0">
      <w:pPr>
        <w:pStyle w:val="a3"/>
        <w:numPr>
          <w:ilvl w:val="0"/>
          <w:numId w:val="3"/>
        </w:numPr>
        <w:spacing w:after="0" w:line="336" w:lineRule="auto"/>
        <w:ind w:left="0" w:firstLine="709"/>
        <w:jc w:val="center"/>
        <w:rPr>
          <w:rFonts w:ascii="Times New Roman" w:eastAsia="Times New Roman" w:hAnsi="Times New Roman" w:cs="Times New Roman"/>
          <w:sz w:val="28"/>
        </w:rPr>
      </w:pPr>
      <w:r w:rsidRPr="00875917">
        <w:rPr>
          <w:rFonts w:ascii="Times New Roman" w:eastAsia="Times New Roman" w:hAnsi="Times New Roman" w:cs="Times New Roman"/>
          <w:sz w:val="28"/>
        </w:rPr>
        <w:t>Сопровождение  абитуриентов из числа лиц с инвалидностью и с ОВЗ на этапе поступления в профессиональную образовательную организацию</w:t>
      </w:r>
    </w:p>
    <w:p w:rsidR="00D956F0" w:rsidRPr="00875917" w:rsidRDefault="00D956F0" w:rsidP="00D956F0">
      <w:pPr>
        <w:pStyle w:val="a3"/>
        <w:spacing w:after="0" w:line="336" w:lineRule="auto"/>
        <w:ind w:left="709"/>
        <w:rPr>
          <w:rFonts w:ascii="Times New Roman" w:eastAsia="Times New Roman" w:hAnsi="Times New Roman" w:cs="Times New Roman"/>
          <w:sz w:val="28"/>
        </w:rPr>
      </w:pPr>
    </w:p>
    <w:p w:rsidR="00032B28" w:rsidRDefault="001B3E79" w:rsidP="00D956F0">
      <w:pPr>
        <w:pStyle w:val="a3"/>
        <w:numPr>
          <w:ilvl w:val="1"/>
          <w:numId w:val="6"/>
        </w:numPr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50C17">
        <w:rPr>
          <w:rFonts w:ascii="Times New Roman" w:eastAsia="Times New Roman" w:hAnsi="Times New Roman" w:cs="Times New Roman"/>
          <w:sz w:val="28"/>
        </w:rPr>
        <w:t xml:space="preserve">В базовых профессиональных образовательных организациях </w:t>
      </w:r>
      <w:r w:rsidR="00F2523F">
        <w:rPr>
          <w:rFonts w:ascii="Times New Roman" w:eastAsia="Times New Roman" w:hAnsi="Times New Roman" w:cs="Times New Roman"/>
          <w:sz w:val="28"/>
        </w:rPr>
        <w:t>созда</w:t>
      </w:r>
      <w:r w:rsidRPr="00150C17">
        <w:rPr>
          <w:rFonts w:ascii="Times New Roman" w:eastAsia="Times New Roman" w:hAnsi="Times New Roman" w:cs="Times New Roman"/>
          <w:sz w:val="28"/>
        </w:rPr>
        <w:t>ются региональные центры сопровождения приема абитуриентов из числа лиц с ОВЗ и инвалидностью (далее – региональные центры сопровождения).</w:t>
      </w:r>
    </w:p>
    <w:p w:rsidR="00032B28" w:rsidRPr="00150C17" w:rsidRDefault="00150C17" w:rsidP="00D956F0">
      <w:pPr>
        <w:pStyle w:val="a3"/>
        <w:numPr>
          <w:ilvl w:val="1"/>
          <w:numId w:val="6"/>
        </w:numPr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50C17">
        <w:rPr>
          <w:rFonts w:ascii="Times New Roman" w:eastAsia="Times New Roman" w:hAnsi="Times New Roman" w:cs="Times New Roman"/>
          <w:sz w:val="28"/>
        </w:rPr>
        <w:t xml:space="preserve"> </w:t>
      </w:r>
      <w:r w:rsidR="001B3E79" w:rsidRPr="00150C17">
        <w:rPr>
          <w:rFonts w:ascii="Times New Roman" w:eastAsia="Times New Roman" w:hAnsi="Times New Roman" w:cs="Times New Roman"/>
          <w:sz w:val="28"/>
        </w:rPr>
        <w:t>Региональные центры сопровождения организуют и координируют взаимодействие и информирование всех образовательных организаций субъекта Российской Федерации, реализующих образовательные программы среднего профессионального образования и профессионального обучения, по вопросам осуществления приема на обучение абитуриентов из числа лиц ОВЗ в течение всего периода приемной кампании, в том числе</w:t>
      </w:r>
      <w:r w:rsidR="00EB4BBE">
        <w:rPr>
          <w:rFonts w:ascii="Times New Roman" w:eastAsia="Times New Roman" w:hAnsi="Times New Roman" w:cs="Times New Roman"/>
          <w:sz w:val="28"/>
        </w:rPr>
        <w:t xml:space="preserve"> могут проводить</w:t>
      </w:r>
      <w:r w:rsidR="001B3E79" w:rsidRPr="00150C17">
        <w:rPr>
          <w:rFonts w:ascii="Times New Roman" w:eastAsia="Times New Roman" w:hAnsi="Times New Roman" w:cs="Times New Roman"/>
          <w:sz w:val="28"/>
        </w:rPr>
        <w:t>:</w:t>
      </w:r>
    </w:p>
    <w:p w:rsidR="00032B28" w:rsidRDefault="001B3E79" w:rsidP="00D956F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работ</w:t>
      </w:r>
      <w:r w:rsidR="00EB4BBE">
        <w:rPr>
          <w:rFonts w:ascii="Times New Roman" w:eastAsia="Times New Roman" w:hAnsi="Times New Roman" w:cs="Times New Roman"/>
          <w:color w:val="000000"/>
          <w:sz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профдиагностике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профконсультированию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потенциальных абитуриентов с целью прогнозирования вариантов их профессионального образования/ профессионального обучения;</w:t>
      </w:r>
    </w:p>
    <w:p w:rsidR="00032B28" w:rsidRDefault="001B3E79" w:rsidP="00D956F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информационны</w:t>
      </w:r>
      <w:r w:rsidR="00EB4BBE">
        <w:rPr>
          <w:rFonts w:ascii="Times New Roman" w:eastAsia="Times New Roman" w:hAnsi="Times New Roman" w:cs="Times New Roman"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мероприяти</w:t>
      </w:r>
      <w:r w:rsidR="00EB4BBE">
        <w:rPr>
          <w:rFonts w:ascii="Times New Roman" w:eastAsia="Times New Roman" w:hAnsi="Times New Roman" w:cs="Times New Roman"/>
          <w:color w:val="000000"/>
          <w:sz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(семинары, вебинары) для сотрудников приемных комиссий профессиональных образовательных организаций субъекта Российской Федерации по вопросам приема, сопровождения абитуриентов с ОВЗ и инвалидностью;</w:t>
      </w:r>
    </w:p>
    <w:p w:rsidR="00032B28" w:rsidRDefault="001B3E79" w:rsidP="00D956F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консультативно-разъяснительную работу с абитуриентами из числа лиц с ОВЗ и инвалидностью, а также с их родителями (законными представителями), направленную на выбор специальности/профессии, соответствующей рекомендациям ПМПК или ИПРА, в том числе (при необходимости) в изменении маршрута профессиональной реабилитации в соответствии с личностными способностями, пригодностью к той или иной профессии и потребностью работодателей предприятий и организаций субъекта Российской Федерации.</w:t>
      </w:r>
      <w:proofErr w:type="gramEnd"/>
    </w:p>
    <w:p w:rsidR="00032B28" w:rsidRPr="00696016" w:rsidRDefault="001B3E79" w:rsidP="00D956F0">
      <w:pPr>
        <w:pStyle w:val="a3"/>
        <w:numPr>
          <w:ilvl w:val="1"/>
          <w:numId w:val="6"/>
        </w:numPr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96016">
        <w:rPr>
          <w:rFonts w:ascii="Times New Roman" w:eastAsia="Times New Roman" w:hAnsi="Times New Roman" w:cs="Times New Roman"/>
          <w:sz w:val="28"/>
        </w:rPr>
        <w:t xml:space="preserve">Региональные центры сопровождения должны быть обеспечены полной актуализированной информацией обо всех образовательных организациях субъекта Российской Федерации, осуществляющих </w:t>
      </w:r>
      <w:proofErr w:type="gramStart"/>
      <w:r w:rsidRPr="00696016">
        <w:rPr>
          <w:rFonts w:ascii="Times New Roman" w:eastAsia="Times New Roman" w:hAnsi="Times New Roman" w:cs="Times New Roman"/>
          <w:sz w:val="28"/>
        </w:rPr>
        <w:t>обучение по программам</w:t>
      </w:r>
      <w:proofErr w:type="gramEnd"/>
      <w:r w:rsidRPr="00696016">
        <w:rPr>
          <w:rFonts w:ascii="Times New Roman" w:eastAsia="Times New Roman" w:hAnsi="Times New Roman" w:cs="Times New Roman"/>
          <w:sz w:val="28"/>
        </w:rPr>
        <w:t xml:space="preserve"> среднего профессионального образования и профессионального обучения, включая информацию:</w:t>
      </w:r>
    </w:p>
    <w:p w:rsidR="00032B28" w:rsidRDefault="001B3E79" w:rsidP="00D956F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реализации образовательных программ с использованием </w:t>
      </w:r>
      <w:r>
        <w:rPr>
          <w:rFonts w:ascii="Times New Roman" w:eastAsia="Times New Roman" w:hAnsi="Times New Roman" w:cs="Times New Roman"/>
          <w:spacing w:val="-10"/>
          <w:sz w:val="28"/>
        </w:rPr>
        <w:t xml:space="preserve">дистанционных образовательных технологий, электронного обучения; </w:t>
      </w:r>
    </w:p>
    <w:p w:rsidR="00032B28" w:rsidRDefault="001B3E79" w:rsidP="00D956F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образовательных программах, реализуемых с использованием ресурсов нескольких организаций, осуществляющих образовательную деятельность; </w:t>
      </w:r>
    </w:p>
    <w:p w:rsidR="00032B28" w:rsidRDefault="001B3E79" w:rsidP="00D956F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условиях доступности для инвалидов объектов и предоставляемых услуг.</w:t>
      </w:r>
    </w:p>
    <w:p w:rsidR="00032B28" w:rsidRPr="00696016" w:rsidRDefault="001B3E79" w:rsidP="00D956F0">
      <w:pPr>
        <w:pStyle w:val="a3"/>
        <w:numPr>
          <w:ilvl w:val="1"/>
          <w:numId w:val="6"/>
        </w:numPr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96016">
        <w:rPr>
          <w:rFonts w:ascii="Times New Roman" w:eastAsia="Times New Roman" w:hAnsi="Times New Roman" w:cs="Times New Roman"/>
          <w:sz w:val="28"/>
        </w:rPr>
        <w:t xml:space="preserve">К работе в региональных центрах сопровождения при необходимости привлекаются специалисты: психологи (педагог-психолог, специальный психолог), социальные педагоги, специалисты по специальным техническим и программным средствам обучения (специалисты по информационно-технической поддержке образовательной деятельности, инженеры для обслуживания электроакустической аппаратуры), сурдопедагоги, </w:t>
      </w:r>
      <w:proofErr w:type="spellStart"/>
      <w:r w:rsidRPr="00696016">
        <w:rPr>
          <w:rFonts w:ascii="Times New Roman" w:eastAsia="Times New Roman" w:hAnsi="Times New Roman" w:cs="Times New Roman"/>
          <w:sz w:val="28"/>
        </w:rPr>
        <w:t>сурдопереводчики</w:t>
      </w:r>
      <w:proofErr w:type="spellEnd"/>
      <w:r w:rsidRPr="00696016">
        <w:rPr>
          <w:rFonts w:ascii="Times New Roman" w:eastAsia="Times New Roman" w:hAnsi="Times New Roman" w:cs="Times New Roman"/>
          <w:sz w:val="28"/>
        </w:rPr>
        <w:t xml:space="preserve">, тифлопедагоги, </w:t>
      </w:r>
      <w:proofErr w:type="spellStart"/>
      <w:r w:rsidRPr="00696016">
        <w:rPr>
          <w:rFonts w:ascii="Times New Roman" w:eastAsia="Times New Roman" w:hAnsi="Times New Roman" w:cs="Times New Roman"/>
          <w:sz w:val="28"/>
        </w:rPr>
        <w:t>тифлосурдопереводчики</w:t>
      </w:r>
      <w:proofErr w:type="spellEnd"/>
      <w:r w:rsidRPr="00696016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696016">
        <w:rPr>
          <w:rFonts w:ascii="Times New Roman" w:eastAsia="Times New Roman" w:hAnsi="Times New Roman" w:cs="Times New Roman"/>
          <w:sz w:val="28"/>
        </w:rPr>
        <w:t>олигофренопедагоги</w:t>
      </w:r>
      <w:proofErr w:type="spellEnd"/>
      <w:r w:rsidRPr="00696016">
        <w:rPr>
          <w:rFonts w:ascii="Times New Roman" w:eastAsia="Times New Roman" w:hAnsi="Times New Roman" w:cs="Times New Roman"/>
          <w:sz w:val="28"/>
        </w:rPr>
        <w:t xml:space="preserve">. </w:t>
      </w:r>
    </w:p>
    <w:p w:rsidR="00032B28" w:rsidRDefault="001B3E79" w:rsidP="00D956F0">
      <w:pPr>
        <w:pStyle w:val="a3"/>
        <w:numPr>
          <w:ilvl w:val="1"/>
          <w:numId w:val="6"/>
        </w:numPr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875917">
        <w:rPr>
          <w:rFonts w:ascii="Times New Roman" w:eastAsia="Times New Roman" w:hAnsi="Times New Roman" w:cs="Times New Roman"/>
          <w:sz w:val="28"/>
        </w:rPr>
        <w:t xml:space="preserve">В региональных центрах сопровождения и приемных комиссиях образовательных организаций рекомендуется организовать работу «горячей линии» в период приемной кампании для оперативного консультирования потенциальных абитуриентов с ОВЗ и инвалидов, а также их родителей (законных представителей) </w:t>
      </w:r>
      <w:r w:rsidRPr="00875917">
        <w:rPr>
          <w:rFonts w:ascii="Times New Roman" w:eastAsia="Times New Roman" w:hAnsi="Times New Roman" w:cs="Times New Roman"/>
          <w:sz w:val="28"/>
        </w:rPr>
        <w:lastRenderedPageBreak/>
        <w:t>по вопросам выбора направления обучения и приема в профессиональные образовательные организации субъекта Российской Федерации.</w:t>
      </w:r>
    </w:p>
    <w:p w:rsidR="00032B28" w:rsidRPr="00696016" w:rsidRDefault="00696016" w:rsidP="00D956F0">
      <w:pPr>
        <w:pStyle w:val="a3"/>
        <w:numPr>
          <w:ilvl w:val="1"/>
          <w:numId w:val="6"/>
        </w:numPr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96016">
        <w:rPr>
          <w:rFonts w:ascii="Times New Roman" w:eastAsia="Times New Roman" w:hAnsi="Times New Roman" w:cs="Times New Roman"/>
          <w:sz w:val="28"/>
        </w:rPr>
        <w:t xml:space="preserve"> </w:t>
      </w:r>
      <w:r w:rsidR="001B3E79" w:rsidRPr="00696016">
        <w:rPr>
          <w:rFonts w:ascii="Times New Roman" w:eastAsia="Times New Roman" w:hAnsi="Times New Roman" w:cs="Times New Roman"/>
          <w:sz w:val="28"/>
          <w:shd w:val="clear" w:color="auto" w:fill="FFFFFF"/>
        </w:rPr>
        <w:t>Руководители образовательных организаций, осуществляющих обучение лиц с ОВЗ по адаптированным общеобразовательным программам, должны быть проинформированы о деятельности региональных центров сопровождения и при необходимости взаимодействовать с ними.</w:t>
      </w:r>
    </w:p>
    <w:p w:rsidR="00032B28" w:rsidRDefault="00032B28" w:rsidP="00D956F0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32B28" w:rsidRPr="00696016" w:rsidRDefault="001B3E79" w:rsidP="00D956F0">
      <w:pPr>
        <w:pStyle w:val="a3"/>
        <w:numPr>
          <w:ilvl w:val="0"/>
          <w:numId w:val="6"/>
        </w:numPr>
        <w:spacing w:after="0" w:line="33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96016">
        <w:rPr>
          <w:rFonts w:ascii="Times New Roman" w:eastAsia="Times New Roman" w:hAnsi="Times New Roman" w:cs="Times New Roman"/>
          <w:sz w:val="28"/>
        </w:rPr>
        <w:t xml:space="preserve">Особенности работы приемной комиссии образовательной организации </w:t>
      </w:r>
    </w:p>
    <w:p w:rsidR="00032B28" w:rsidRDefault="00032B28" w:rsidP="00D956F0">
      <w:pPr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32B28" w:rsidRPr="00696016" w:rsidRDefault="001B3E79" w:rsidP="00D956F0">
      <w:pPr>
        <w:pStyle w:val="a3"/>
        <w:numPr>
          <w:ilvl w:val="1"/>
          <w:numId w:val="6"/>
        </w:numPr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9601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приемной комиссии образовательной организации, осуществляющей прием граждан по программам среднего профессионального образования и профессионального обучения, должен быть определен специалист, ответственный </w:t>
      </w:r>
      <w:r w:rsidRPr="00696016"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сопровождение  абитуриентов из числа лиц с ОВЗ и инвалидностью на этапе поступления в профессиональную образовательную организацию.</w:t>
      </w:r>
    </w:p>
    <w:p w:rsidR="00032B28" w:rsidRDefault="001B3E79" w:rsidP="00D956F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Сопровождение  абитуриентов из числа лиц с ОВЗ и инвалидностью  включает в том числе ориентирование на освоение сходных профессиональных образовательных программ в данной или других профессиональных образовательных организациях субъекта Российской Федерации (в случаях наличия рисков </w:t>
      </w:r>
      <w:proofErr w:type="spellStart"/>
      <w:r>
        <w:rPr>
          <w:rFonts w:ascii="Times New Roman" w:eastAsia="Times New Roman" w:hAnsi="Times New Roman" w:cs="Times New Roman"/>
          <w:sz w:val="28"/>
        </w:rPr>
        <w:t>непоступления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). </w:t>
      </w:r>
    </w:p>
    <w:p w:rsidR="00032B28" w:rsidRDefault="001B3E79" w:rsidP="00D956F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данном абитуриенте с его письменного согласия могут передаваться в региональный центр сопровождения для продолжения работы по определению его в профессиональную образовательную организацию.</w:t>
      </w:r>
    </w:p>
    <w:p w:rsidR="00032B28" w:rsidRDefault="001B3E79" w:rsidP="00D956F0">
      <w:pPr>
        <w:pStyle w:val="a3"/>
        <w:numPr>
          <w:ilvl w:val="1"/>
          <w:numId w:val="6"/>
        </w:numPr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96016"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об указанном специалисте и контактные данные должны быть предоставлена в региональный центр сопровождения для осуществления эффективного и оперативного взаимодействия.</w:t>
      </w:r>
    </w:p>
    <w:p w:rsidR="00032B28" w:rsidRDefault="001B3E79" w:rsidP="00D956F0">
      <w:pPr>
        <w:pStyle w:val="a3"/>
        <w:numPr>
          <w:ilvl w:val="1"/>
          <w:numId w:val="6"/>
        </w:numPr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96016">
        <w:rPr>
          <w:rFonts w:ascii="Times New Roman" w:eastAsia="Times New Roman" w:hAnsi="Times New Roman" w:cs="Times New Roman"/>
          <w:sz w:val="28"/>
        </w:rPr>
        <w:t xml:space="preserve">При необходимости профессиональной образовательной организации рекомендуется организовывать работу выездных приемных комиссий для лиц </w:t>
      </w:r>
      <w:r w:rsidRPr="00696016">
        <w:rPr>
          <w:rFonts w:ascii="Times New Roman" w:eastAsia="Times New Roman" w:hAnsi="Times New Roman" w:cs="Times New Roman"/>
          <w:sz w:val="28"/>
        </w:rPr>
        <w:br/>
        <w:t>с ОВЗ и инвалид</w:t>
      </w:r>
      <w:r w:rsidR="008D79C8">
        <w:rPr>
          <w:rFonts w:ascii="Times New Roman" w:eastAsia="Times New Roman" w:hAnsi="Times New Roman" w:cs="Times New Roman"/>
          <w:sz w:val="28"/>
        </w:rPr>
        <w:t>ностью</w:t>
      </w:r>
      <w:r w:rsidRPr="00696016">
        <w:rPr>
          <w:rFonts w:ascii="Times New Roman" w:eastAsia="Times New Roman" w:hAnsi="Times New Roman" w:cs="Times New Roman"/>
          <w:sz w:val="28"/>
        </w:rPr>
        <w:t xml:space="preserve">. </w:t>
      </w:r>
    </w:p>
    <w:p w:rsidR="00032B28" w:rsidRPr="00696016" w:rsidRDefault="001B3E79" w:rsidP="00D956F0">
      <w:pPr>
        <w:pStyle w:val="a3"/>
        <w:numPr>
          <w:ilvl w:val="1"/>
          <w:numId w:val="6"/>
        </w:numPr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696016">
        <w:rPr>
          <w:rFonts w:ascii="Times New Roman" w:eastAsia="Times New Roman" w:hAnsi="Times New Roman" w:cs="Times New Roman"/>
          <w:sz w:val="28"/>
        </w:rPr>
        <w:t xml:space="preserve">При первичном обращении в приемную комиссию абитуриенты </w:t>
      </w:r>
      <w:r w:rsidRPr="00696016">
        <w:rPr>
          <w:rFonts w:ascii="Times New Roman" w:eastAsia="Times New Roman" w:hAnsi="Times New Roman" w:cs="Times New Roman"/>
          <w:sz w:val="28"/>
        </w:rPr>
        <w:br/>
        <w:t>с ограниченными возможностями здоровья и инвалидностью, а также их родители, законные представители получают:</w:t>
      </w:r>
    </w:p>
    <w:p w:rsidR="00032B28" w:rsidRDefault="001B3E79" w:rsidP="00D956F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информацию о возможности и условиях инклюзивного профессионального образования в данной профессиональной образовательной организации для конкретного абитуриента;</w:t>
      </w:r>
    </w:p>
    <w:p w:rsidR="00032B28" w:rsidRDefault="00073B34" w:rsidP="00D956F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консультацию на основании </w:t>
      </w:r>
      <w:r w:rsidR="001B3E79">
        <w:rPr>
          <w:rFonts w:ascii="Times New Roman" w:eastAsia="Times New Roman" w:hAnsi="Times New Roman" w:cs="Times New Roman"/>
          <w:sz w:val="28"/>
        </w:rPr>
        <w:t>ИПРА</w:t>
      </w:r>
      <w:r>
        <w:rPr>
          <w:rFonts w:ascii="Times New Roman" w:eastAsia="Times New Roman" w:hAnsi="Times New Roman" w:cs="Times New Roman"/>
          <w:sz w:val="28"/>
        </w:rPr>
        <w:t xml:space="preserve"> и (или)</w:t>
      </w:r>
      <w:r w:rsidR="001B3E79">
        <w:rPr>
          <w:rFonts w:ascii="Times New Roman" w:eastAsia="Times New Roman" w:hAnsi="Times New Roman" w:cs="Times New Roman"/>
          <w:sz w:val="28"/>
        </w:rPr>
        <w:t xml:space="preserve"> ПМПК по определению круга специальностей или профессий, которые могут быть освоены поступающим в данной профессиональной образовательной организации и других профессиональных образовательных организациях субъекта Российской Федерации с учетом балла аттестата или результатов государственной итоговой аттестации;</w:t>
      </w:r>
      <w:proofErr w:type="gramEnd"/>
    </w:p>
    <w:p w:rsidR="00032B28" w:rsidRDefault="001B3E79" w:rsidP="00D956F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информацию о льготах, перечне необходимых документов, условиях и порядке поступления в профессиональную образовательную организацию поступающих;  </w:t>
      </w:r>
    </w:p>
    <w:p w:rsidR="00032B28" w:rsidRDefault="001B3E79" w:rsidP="00D956F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рекомендации по перенаправлению документов в другие профессиональные образовательные организации субъекта Российской Федерации (при условии невозможности поступления на конкретные специальности или профессии в данной профессиональной образовательной организации).</w:t>
      </w:r>
    </w:p>
    <w:sectPr w:rsidR="00032B28" w:rsidSect="00C674E5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8FD" w:rsidRDefault="006C58FD" w:rsidP="00C674E5">
      <w:pPr>
        <w:spacing w:after="0" w:line="240" w:lineRule="auto"/>
      </w:pPr>
      <w:r>
        <w:separator/>
      </w:r>
    </w:p>
  </w:endnote>
  <w:endnote w:type="continuationSeparator" w:id="0">
    <w:p w:rsidR="006C58FD" w:rsidRDefault="006C58FD" w:rsidP="00C6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8FD" w:rsidRDefault="006C58FD" w:rsidP="00C674E5">
      <w:pPr>
        <w:spacing w:after="0" w:line="240" w:lineRule="auto"/>
      </w:pPr>
      <w:r>
        <w:separator/>
      </w:r>
    </w:p>
  </w:footnote>
  <w:footnote w:type="continuationSeparator" w:id="0">
    <w:p w:rsidR="006C58FD" w:rsidRDefault="006C58FD" w:rsidP="00C6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333847"/>
      <w:docPartObj>
        <w:docPartGallery w:val="Page Numbers (Top of Page)"/>
        <w:docPartUnique/>
      </w:docPartObj>
    </w:sdtPr>
    <w:sdtEndPr/>
    <w:sdtContent>
      <w:p w:rsidR="00C674E5" w:rsidRDefault="00C674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484">
          <w:rPr>
            <w:noProof/>
          </w:rPr>
          <w:t>8</w:t>
        </w:r>
        <w:r>
          <w:fldChar w:fldCharType="end"/>
        </w:r>
      </w:p>
    </w:sdtContent>
  </w:sdt>
  <w:p w:rsidR="00C674E5" w:rsidRDefault="00C674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79A"/>
    <w:multiLevelType w:val="hybridMultilevel"/>
    <w:tmpl w:val="15A83018"/>
    <w:lvl w:ilvl="0" w:tplc="A3241CAE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007F68"/>
    <w:multiLevelType w:val="multilevel"/>
    <w:tmpl w:val="3000D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35359F"/>
    <w:multiLevelType w:val="multilevel"/>
    <w:tmpl w:val="830264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A8C0E86"/>
    <w:multiLevelType w:val="hybridMultilevel"/>
    <w:tmpl w:val="51CC803E"/>
    <w:lvl w:ilvl="0" w:tplc="A3241CAE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BE03A72"/>
    <w:multiLevelType w:val="multilevel"/>
    <w:tmpl w:val="33EA1C66"/>
    <w:lvl w:ilvl="0">
      <w:start w:val="1"/>
      <w:numFmt w:val="decimal"/>
      <w:lvlText w:val="%1."/>
      <w:lvlJc w:val="left"/>
      <w:pPr>
        <w:ind w:left="2127" w:hanging="360"/>
      </w:pPr>
    </w:lvl>
    <w:lvl w:ilvl="1">
      <w:start w:val="1"/>
      <w:numFmt w:val="decimal"/>
      <w:isLgl/>
      <w:lvlText w:val="%1.%2"/>
      <w:lvlJc w:val="left"/>
      <w:pPr>
        <w:ind w:left="2142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4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8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2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5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927" w:hanging="2160"/>
      </w:pPr>
      <w:rPr>
        <w:rFonts w:hint="default"/>
        <w:color w:val="000000"/>
      </w:rPr>
    </w:lvl>
  </w:abstractNum>
  <w:abstractNum w:abstractNumId="5">
    <w:nsid w:val="7B331464"/>
    <w:multiLevelType w:val="multilevel"/>
    <w:tmpl w:val="DBE0C1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28"/>
    <w:rsid w:val="00032B28"/>
    <w:rsid w:val="00073423"/>
    <w:rsid w:val="00073B34"/>
    <w:rsid w:val="00150C17"/>
    <w:rsid w:val="001B3E79"/>
    <w:rsid w:val="00234484"/>
    <w:rsid w:val="00296477"/>
    <w:rsid w:val="00395B12"/>
    <w:rsid w:val="004270C9"/>
    <w:rsid w:val="00696016"/>
    <w:rsid w:val="006C58FD"/>
    <w:rsid w:val="00875917"/>
    <w:rsid w:val="008D79C8"/>
    <w:rsid w:val="00A10F9E"/>
    <w:rsid w:val="00BD6B9B"/>
    <w:rsid w:val="00C674E5"/>
    <w:rsid w:val="00CD2AB3"/>
    <w:rsid w:val="00D956F0"/>
    <w:rsid w:val="00E75F97"/>
    <w:rsid w:val="00EB4BBE"/>
    <w:rsid w:val="00ED305D"/>
    <w:rsid w:val="00F2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F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7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74E5"/>
  </w:style>
  <w:style w:type="paragraph" w:styleId="a6">
    <w:name w:val="footer"/>
    <w:basedOn w:val="a"/>
    <w:link w:val="a7"/>
    <w:uiPriority w:val="99"/>
    <w:unhideWhenUsed/>
    <w:rsid w:val="00C67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7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F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7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74E5"/>
  </w:style>
  <w:style w:type="paragraph" w:styleId="a6">
    <w:name w:val="footer"/>
    <w:basedOn w:val="a"/>
    <w:link w:val="a7"/>
    <w:uiPriority w:val="99"/>
    <w:unhideWhenUsed/>
    <w:rsid w:val="00C67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7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866A7-14EE-4D98-A5F0-D72C6E74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Шуранова Мария Геннадьевна</dc:creator>
  <cp:lastModifiedBy>ПРОФ</cp:lastModifiedBy>
  <cp:revision>5</cp:revision>
  <cp:lastPrinted>2017-05-18T11:21:00Z</cp:lastPrinted>
  <dcterms:created xsi:type="dcterms:W3CDTF">2017-05-18T07:19:00Z</dcterms:created>
  <dcterms:modified xsi:type="dcterms:W3CDTF">2017-05-26T06:43:00Z</dcterms:modified>
</cp:coreProperties>
</file>